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C1" w:rsidRPr="006469C1" w:rsidRDefault="006469C1" w:rsidP="006469C1">
      <w:pPr>
        <w:pStyle w:val="Heading1"/>
        <w:rPr>
          <w:rFonts w:eastAsia="Times New Roman"/>
          <w:color w:val="auto"/>
        </w:rPr>
      </w:pPr>
      <w:r w:rsidRPr="006469C1">
        <w:rPr>
          <w:rFonts w:eastAsia="Times New Roman"/>
          <w:color w:val="auto"/>
        </w:rPr>
        <w:t>20 Teaching Techniques for the Active Learning Classroom</w:t>
      </w:r>
    </w:p>
    <w:p w:rsidR="006469C1" w:rsidRPr="002677E3" w:rsidRDefault="006469C1" w:rsidP="006469C1">
      <w:pPr>
        <w:pStyle w:val="NormalWeb"/>
        <w:rPr>
          <w:rFonts w:asciiTheme="minorHAnsi" w:hAnsiTheme="minorHAnsi"/>
          <w:sz w:val="22"/>
          <w:szCs w:val="22"/>
        </w:rPr>
      </w:pPr>
      <w:r w:rsidRPr="006469C1">
        <w:rPr>
          <w:rFonts w:asciiTheme="minorHAnsi" w:hAnsiTheme="minorHAnsi"/>
          <w:sz w:val="22"/>
          <w:szCs w:val="22"/>
        </w:rPr>
        <w:t xml:space="preserve">Human interactions drive the Active Learning Classroom. For the instructor, this means adopting practices that promote student participation and accommodate (or alleviate) the discomfort and uncertainty </w:t>
      </w:r>
      <w:r w:rsidRPr="006469C1">
        <w:rPr>
          <w:rFonts w:asciiTheme="minorHAnsi" w:hAnsiTheme="minorHAnsi"/>
          <w:sz w:val="22"/>
          <w:szCs w:val="22"/>
        </w:rPr>
        <w:t>that</w:t>
      </w:r>
      <w:r>
        <w:rPr>
          <w:rFonts w:asciiTheme="minorHAnsi" w:hAnsiTheme="minorHAnsi"/>
          <w:sz w:val="22"/>
          <w:szCs w:val="22"/>
        </w:rPr>
        <w:t xml:space="preserve"> comes with authentic enga</w:t>
      </w:r>
      <w:r w:rsidRPr="002677E3">
        <w:rPr>
          <w:rFonts w:asciiTheme="minorHAnsi" w:hAnsiTheme="minorHAnsi"/>
          <w:sz w:val="22"/>
          <w:szCs w:val="22"/>
        </w:rPr>
        <w:t>gement. Below is a list of recommended practices published by the Science Education Partnership and Assessment Laboratory of San Francisco State University. </w:t>
      </w:r>
    </w:p>
    <w:p w:rsidR="006469C1" w:rsidRPr="002677E3" w:rsidRDefault="006469C1" w:rsidP="006469C1">
      <w:pPr>
        <w:pStyle w:val="NormalWeb"/>
        <w:rPr>
          <w:rFonts w:asciiTheme="minorHAnsi" w:hAnsiTheme="minorHAnsi"/>
          <w:sz w:val="22"/>
          <w:szCs w:val="22"/>
        </w:rPr>
      </w:pPr>
      <w:r w:rsidRPr="002677E3">
        <w:rPr>
          <w:rFonts w:asciiTheme="minorHAnsi" w:hAnsiTheme="minorHAnsi"/>
          <w:sz w:val="22"/>
          <w:szCs w:val="22"/>
        </w:rPr>
        <w:t xml:space="preserve">1. </w:t>
      </w:r>
      <w:r w:rsidRPr="006469C1">
        <w:rPr>
          <w:rFonts w:asciiTheme="minorHAnsi" w:hAnsiTheme="minorHAnsi"/>
          <w:b/>
          <w:sz w:val="22"/>
          <w:szCs w:val="22"/>
        </w:rPr>
        <w:t>Think - Pair - Share</w:t>
      </w:r>
      <w:r w:rsidRPr="002677E3">
        <w:rPr>
          <w:rFonts w:asciiTheme="minorHAnsi" w:hAnsiTheme="minorHAnsi"/>
          <w:sz w:val="22"/>
          <w:szCs w:val="22"/>
        </w:rPr>
        <w:t>: providing an opportunity for students to first think quietly and then share t</w:t>
      </w:r>
      <w:r>
        <w:rPr>
          <w:rFonts w:asciiTheme="minorHAnsi" w:hAnsiTheme="minorHAnsi"/>
          <w:sz w:val="22"/>
          <w:szCs w:val="22"/>
        </w:rPr>
        <w:t>heir ideas with a partner can help students rehe</w:t>
      </w:r>
      <w:r w:rsidRPr="002677E3">
        <w:rPr>
          <w:rFonts w:asciiTheme="minorHAnsi" w:hAnsiTheme="minorHAnsi"/>
          <w:sz w:val="22"/>
          <w:szCs w:val="22"/>
        </w:rPr>
        <w:t>arse and build confidenc</w:t>
      </w:r>
      <w:r>
        <w:rPr>
          <w:rFonts w:asciiTheme="minorHAnsi" w:hAnsiTheme="minorHAnsi"/>
          <w:sz w:val="22"/>
          <w:szCs w:val="22"/>
        </w:rPr>
        <w:t>e to share with the whole class</w:t>
      </w:r>
      <w:r w:rsidRPr="002677E3">
        <w:rPr>
          <w:rFonts w:asciiTheme="minorHAnsi" w:hAnsiTheme="minorHAnsi"/>
          <w:sz w:val="22"/>
          <w:szCs w:val="22"/>
        </w:rPr>
        <w:t>, increasing participation.</w:t>
      </w:r>
    </w:p>
    <w:p w:rsidR="006469C1" w:rsidRPr="002677E3" w:rsidRDefault="006469C1" w:rsidP="006469C1">
      <w:pPr>
        <w:pStyle w:val="NormalWeb"/>
        <w:rPr>
          <w:rFonts w:asciiTheme="minorHAnsi" w:hAnsiTheme="minorHAnsi"/>
          <w:sz w:val="22"/>
          <w:szCs w:val="22"/>
        </w:rPr>
      </w:pPr>
      <w:r w:rsidRPr="002677E3">
        <w:rPr>
          <w:rFonts w:asciiTheme="minorHAnsi" w:hAnsiTheme="minorHAnsi"/>
          <w:sz w:val="22"/>
          <w:szCs w:val="22"/>
        </w:rPr>
        <w:t xml:space="preserve">2. </w:t>
      </w:r>
      <w:r w:rsidRPr="006469C1">
        <w:rPr>
          <w:rFonts w:asciiTheme="minorHAnsi" w:hAnsiTheme="minorHAnsi"/>
          <w:b/>
          <w:sz w:val="22"/>
          <w:szCs w:val="22"/>
        </w:rPr>
        <w:t>Open - ended Questions</w:t>
      </w:r>
      <w:r w:rsidRPr="002677E3">
        <w:rPr>
          <w:rFonts w:asciiTheme="minorHAnsi" w:hAnsiTheme="minorHAnsi"/>
          <w:sz w:val="22"/>
          <w:szCs w:val="22"/>
        </w:rPr>
        <w:t>: instead of asking verbal questions with only one p</w:t>
      </w:r>
      <w:r>
        <w:rPr>
          <w:rFonts w:asciiTheme="minorHAnsi" w:hAnsiTheme="minorHAnsi"/>
          <w:sz w:val="22"/>
          <w:szCs w:val="22"/>
        </w:rPr>
        <w:t xml:space="preserve">ossible answer (closed - ended </w:t>
      </w:r>
      <w:r w:rsidRPr="002677E3">
        <w:rPr>
          <w:rFonts w:asciiTheme="minorHAnsi" w:hAnsiTheme="minorHAnsi"/>
          <w:sz w:val="22"/>
          <w:szCs w:val="22"/>
        </w:rPr>
        <w:t>questions), ask questions with multi</w:t>
      </w:r>
      <w:r>
        <w:rPr>
          <w:rFonts w:asciiTheme="minorHAnsi" w:hAnsiTheme="minorHAnsi"/>
          <w:sz w:val="22"/>
          <w:szCs w:val="22"/>
        </w:rPr>
        <w:t>ple possible answers (open - en</w:t>
      </w:r>
      <w:r w:rsidRPr="002677E3">
        <w:rPr>
          <w:rFonts w:asciiTheme="minorHAnsi" w:hAnsiTheme="minorHAnsi"/>
          <w:sz w:val="22"/>
          <w:szCs w:val="22"/>
        </w:rPr>
        <w:t>ded questions).</w:t>
      </w:r>
    </w:p>
    <w:p w:rsidR="006469C1" w:rsidRPr="002677E3" w:rsidRDefault="006469C1" w:rsidP="006469C1">
      <w:pPr>
        <w:pStyle w:val="NormalWeb"/>
        <w:rPr>
          <w:rFonts w:asciiTheme="minorHAnsi" w:hAnsiTheme="minorHAnsi"/>
          <w:sz w:val="22"/>
          <w:szCs w:val="22"/>
        </w:rPr>
      </w:pPr>
      <w:r w:rsidRPr="002677E3">
        <w:rPr>
          <w:rFonts w:asciiTheme="minorHAnsi" w:hAnsiTheme="minorHAnsi"/>
          <w:sz w:val="22"/>
          <w:szCs w:val="22"/>
        </w:rPr>
        <w:t xml:space="preserve">3. </w:t>
      </w:r>
      <w:r w:rsidRPr="006469C1">
        <w:rPr>
          <w:rFonts w:asciiTheme="minorHAnsi" w:hAnsiTheme="minorHAnsi"/>
          <w:b/>
          <w:sz w:val="22"/>
          <w:szCs w:val="22"/>
        </w:rPr>
        <w:t>Time to Write</w:t>
      </w:r>
      <w:r w:rsidRPr="002677E3">
        <w:rPr>
          <w:rFonts w:asciiTheme="minorHAnsi" w:hAnsiTheme="minorHAnsi"/>
          <w:sz w:val="22"/>
          <w:szCs w:val="22"/>
        </w:rPr>
        <w:t>:  an opportunity to write down their ideas on paper helps many students revisit  what they know</w:t>
      </w:r>
      <w:r>
        <w:rPr>
          <w:rFonts w:asciiTheme="minorHAnsi" w:hAnsiTheme="minorHAnsi"/>
          <w:sz w:val="22"/>
          <w:szCs w:val="22"/>
        </w:rPr>
        <w:t>, formulate question, and rehea</w:t>
      </w:r>
      <w:r w:rsidRPr="002677E3">
        <w:rPr>
          <w:rFonts w:asciiTheme="minorHAnsi" w:hAnsiTheme="minorHAnsi"/>
          <w:sz w:val="22"/>
          <w:szCs w:val="22"/>
        </w:rPr>
        <w:t>rse what they may want to share, increasing participation.</w:t>
      </w:r>
    </w:p>
    <w:p w:rsidR="006469C1" w:rsidRPr="002677E3" w:rsidRDefault="006469C1" w:rsidP="006469C1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Pr="006469C1">
        <w:rPr>
          <w:rFonts w:asciiTheme="minorHAnsi" w:hAnsiTheme="minorHAnsi"/>
          <w:b/>
          <w:sz w:val="22"/>
          <w:szCs w:val="22"/>
        </w:rPr>
        <w:t>Multiple Hands, Multip</w:t>
      </w:r>
      <w:r w:rsidRPr="006469C1">
        <w:rPr>
          <w:rFonts w:asciiTheme="minorHAnsi" w:hAnsiTheme="minorHAnsi"/>
          <w:b/>
          <w:sz w:val="22"/>
          <w:szCs w:val="22"/>
        </w:rPr>
        <w:t>le Voices</w:t>
      </w:r>
      <w:r w:rsidRPr="002677E3">
        <w:rPr>
          <w:rFonts w:asciiTheme="minorHAnsi" w:hAnsiTheme="minorHAnsi"/>
          <w:sz w:val="22"/>
          <w:szCs w:val="22"/>
        </w:rPr>
        <w:t>: after you ask a question, say that you’ll wait fo</w:t>
      </w:r>
      <w:r>
        <w:rPr>
          <w:rFonts w:asciiTheme="minorHAnsi" w:hAnsiTheme="minorHAnsi"/>
          <w:sz w:val="22"/>
          <w:szCs w:val="22"/>
        </w:rPr>
        <w:t xml:space="preserve">r at least 5 students to raise </w:t>
      </w:r>
      <w:r w:rsidRPr="002677E3">
        <w:rPr>
          <w:rFonts w:asciiTheme="minorHAnsi" w:hAnsiTheme="minorHAnsi"/>
          <w:sz w:val="22"/>
          <w:szCs w:val="22"/>
        </w:rPr>
        <w:t>their hands before you call on anyone, and then really wait for 5 hands. Promote more participation this way.</w:t>
      </w:r>
    </w:p>
    <w:p w:rsidR="006469C1" w:rsidRPr="002677E3" w:rsidRDefault="006469C1" w:rsidP="006469C1">
      <w:pPr>
        <w:pStyle w:val="NormalWeb"/>
        <w:rPr>
          <w:rFonts w:asciiTheme="minorHAnsi" w:hAnsiTheme="minorHAnsi"/>
          <w:sz w:val="22"/>
          <w:szCs w:val="22"/>
        </w:rPr>
      </w:pPr>
      <w:r w:rsidRPr="002677E3">
        <w:rPr>
          <w:rFonts w:asciiTheme="minorHAnsi" w:hAnsiTheme="minorHAnsi"/>
          <w:sz w:val="22"/>
          <w:szCs w:val="22"/>
        </w:rPr>
        <w:t xml:space="preserve">5. </w:t>
      </w:r>
      <w:r w:rsidRPr="006469C1">
        <w:rPr>
          <w:rFonts w:asciiTheme="minorHAnsi" w:hAnsiTheme="minorHAnsi"/>
          <w:b/>
          <w:sz w:val="22"/>
          <w:szCs w:val="22"/>
        </w:rPr>
        <w:t>Wait Time</w:t>
      </w:r>
      <w:r w:rsidRPr="002677E3">
        <w:rPr>
          <w:rFonts w:asciiTheme="minorHAnsi" w:hAnsiTheme="minorHAnsi"/>
          <w:sz w:val="22"/>
          <w:szCs w:val="22"/>
        </w:rPr>
        <w:t>: pause for 3 to 5 seconds (longer than you think!) after you ask</w:t>
      </w:r>
      <w:r>
        <w:rPr>
          <w:rFonts w:asciiTheme="minorHAnsi" w:hAnsiTheme="minorHAnsi"/>
          <w:sz w:val="22"/>
          <w:szCs w:val="22"/>
        </w:rPr>
        <w:t xml:space="preserve"> a question before you call on </w:t>
      </w:r>
      <w:r w:rsidRPr="002677E3">
        <w:rPr>
          <w:rFonts w:asciiTheme="minorHAnsi" w:hAnsiTheme="minorHAnsi"/>
          <w:sz w:val="22"/>
          <w:szCs w:val="22"/>
        </w:rPr>
        <w:t>anyone to speak or answer the question yourself. Longer wait times will allow more students thinking time.</w:t>
      </w:r>
    </w:p>
    <w:p w:rsidR="006469C1" w:rsidRPr="002677E3" w:rsidRDefault="006469C1" w:rsidP="006469C1">
      <w:pPr>
        <w:pStyle w:val="NormalWeb"/>
        <w:rPr>
          <w:rFonts w:asciiTheme="minorHAnsi" w:hAnsiTheme="minorHAnsi"/>
          <w:sz w:val="22"/>
          <w:szCs w:val="22"/>
        </w:rPr>
      </w:pPr>
      <w:r w:rsidRPr="002677E3">
        <w:rPr>
          <w:rFonts w:asciiTheme="minorHAnsi" w:hAnsiTheme="minorHAnsi"/>
          <w:sz w:val="22"/>
          <w:szCs w:val="22"/>
        </w:rPr>
        <w:t xml:space="preserve">6. </w:t>
      </w:r>
      <w:r w:rsidRPr="006469C1">
        <w:rPr>
          <w:rFonts w:asciiTheme="minorHAnsi" w:hAnsiTheme="minorHAnsi"/>
          <w:b/>
          <w:sz w:val="22"/>
          <w:szCs w:val="22"/>
        </w:rPr>
        <w:t>Hand Raising</w:t>
      </w:r>
      <w:r>
        <w:rPr>
          <w:rFonts w:asciiTheme="minorHAnsi" w:hAnsiTheme="minorHAnsi"/>
          <w:sz w:val="22"/>
          <w:szCs w:val="22"/>
        </w:rPr>
        <w:t>: in large group discussions, h</w:t>
      </w:r>
      <w:r w:rsidRPr="002677E3">
        <w:rPr>
          <w:rFonts w:asciiTheme="minorHAnsi" w:hAnsiTheme="minorHAnsi"/>
          <w:sz w:val="22"/>
          <w:szCs w:val="22"/>
        </w:rPr>
        <w:t>ave students raise their hand</w:t>
      </w:r>
      <w:r>
        <w:rPr>
          <w:rFonts w:asciiTheme="minorHAnsi" w:hAnsiTheme="minorHAnsi"/>
          <w:sz w:val="22"/>
          <w:szCs w:val="22"/>
        </w:rPr>
        <w:t xml:space="preserve">s. Avoid unstructured speaking </w:t>
      </w:r>
      <w:r w:rsidRPr="002677E3">
        <w:rPr>
          <w:rFonts w:asciiTheme="minorHAnsi" w:hAnsiTheme="minorHAnsi"/>
          <w:sz w:val="22"/>
          <w:szCs w:val="22"/>
        </w:rPr>
        <w:t>situations where a sub</w:t>
      </w:r>
      <w:r>
        <w:rPr>
          <w:rFonts w:asciiTheme="minorHAnsi" w:hAnsiTheme="minorHAnsi"/>
          <w:sz w:val="22"/>
          <w:szCs w:val="22"/>
        </w:rPr>
        <w:t>set of students can dominate. W</w:t>
      </w:r>
      <w:r w:rsidRPr="002677E3">
        <w:rPr>
          <w:rFonts w:asciiTheme="minorHAnsi" w:hAnsiTheme="minorHAnsi"/>
          <w:sz w:val="22"/>
          <w:szCs w:val="22"/>
        </w:rPr>
        <w:t>ork to call on all students who haven’t yet spoken.</w:t>
      </w:r>
    </w:p>
    <w:p w:rsidR="006469C1" w:rsidRPr="002677E3" w:rsidRDefault="006469C1" w:rsidP="006469C1">
      <w:pPr>
        <w:pStyle w:val="NormalWeb"/>
        <w:rPr>
          <w:rFonts w:asciiTheme="minorHAnsi" w:hAnsiTheme="minorHAnsi"/>
          <w:sz w:val="22"/>
          <w:szCs w:val="22"/>
        </w:rPr>
      </w:pPr>
      <w:r w:rsidRPr="002677E3">
        <w:rPr>
          <w:rFonts w:asciiTheme="minorHAnsi" w:hAnsiTheme="minorHAnsi"/>
          <w:sz w:val="22"/>
          <w:szCs w:val="22"/>
        </w:rPr>
        <w:t xml:space="preserve">7. </w:t>
      </w:r>
      <w:r w:rsidRPr="006469C1">
        <w:rPr>
          <w:rFonts w:asciiTheme="minorHAnsi" w:hAnsiTheme="minorHAnsi"/>
          <w:b/>
          <w:sz w:val="22"/>
          <w:szCs w:val="22"/>
        </w:rPr>
        <w:t>Popsicle Sticks /Index Cards</w:t>
      </w:r>
      <w:r w:rsidRPr="002677E3">
        <w:rPr>
          <w:rFonts w:asciiTheme="minorHAnsi" w:hAnsiTheme="minorHAnsi"/>
          <w:sz w:val="22"/>
          <w:szCs w:val="22"/>
        </w:rPr>
        <w:t>:  write the name of every student in your c</w:t>
      </w:r>
      <w:r>
        <w:rPr>
          <w:rFonts w:asciiTheme="minorHAnsi" w:hAnsiTheme="minorHAnsi"/>
          <w:sz w:val="22"/>
          <w:szCs w:val="22"/>
        </w:rPr>
        <w:t xml:space="preserve">lass on an individual </w:t>
      </w:r>
      <w:proofErr w:type="gramStart"/>
      <w:r>
        <w:rPr>
          <w:rFonts w:asciiTheme="minorHAnsi" w:hAnsiTheme="minorHAnsi"/>
          <w:sz w:val="22"/>
          <w:szCs w:val="22"/>
        </w:rPr>
        <w:t>popsicle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2677E3">
        <w:rPr>
          <w:rFonts w:asciiTheme="minorHAnsi" w:hAnsiTheme="minorHAnsi"/>
          <w:sz w:val="22"/>
          <w:szCs w:val="22"/>
        </w:rPr>
        <w:t>sti</w:t>
      </w:r>
      <w:r>
        <w:rPr>
          <w:rFonts w:asciiTheme="minorHAnsi" w:hAnsiTheme="minorHAnsi"/>
          <w:sz w:val="22"/>
          <w:szCs w:val="22"/>
        </w:rPr>
        <w:t>ck /index card and put in a cup</w:t>
      </w:r>
      <w:r w:rsidRPr="002677E3">
        <w:rPr>
          <w:rFonts w:asciiTheme="minorHAnsi" w:hAnsiTheme="minorHAnsi"/>
          <w:sz w:val="22"/>
          <w:szCs w:val="22"/>
        </w:rPr>
        <w:t>. When asking a question, pull out 2 - 5 sticks to randomly call on students.</w:t>
      </w:r>
    </w:p>
    <w:p w:rsidR="006469C1" w:rsidRPr="002677E3" w:rsidRDefault="006469C1" w:rsidP="006469C1">
      <w:pPr>
        <w:pStyle w:val="NormalWeb"/>
        <w:rPr>
          <w:rFonts w:asciiTheme="minorHAnsi" w:hAnsiTheme="minorHAnsi"/>
          <w:sz w:val="22"/>
          <w:szCs w:val="22"/>
        </w:rPr>
      </w:pPr>
      <w:r w:rsidRPr="002677E3">
        <w:rPr>
          <w:rFonts w:asciiTheme="minorHAnsi" w:hAnsiTheme="minorHAnsi"/>
          <w:sz w:val="22"/>
          <w:szCs w:val="22"/>
        </w:rPr>
        <w:t xml:space="preserve">8. </w:t>
      </w:r>
      <w:r w:rsidRPr="006469C1">
        <w:rPr>
          <w:rFonts w:asciiTheme="minorHAnsi" w:hAnsiTheme="minorHAnsi"/>
          <w:b/>
          <w:sz w:val="22"/>
          <w:szCs w:val="22"/>
        </w:rPr>
        <w:t>Reporters for Small Groups</w:t>
      </w:r>
      <w:r w:rsidRPr="002677E3">
        <w:rPr>
          <w:rFonts w:asciiTheme="minorHAnsi" w:hAnsiTheme="minorHAnsi"/>
          <w:sz w:val="22"/>
          <w:szCs w:val="22"/>
        </w:rPr>
        <w:t>: assign who will speak on behalf of a s</w:t>
      </w:r>
      <w:r>
        <w:rPr>
          <w:rFonts w:asciiTheme="minorHAnsi" w:hAnsiTheme="minorHAnsi"/>
          <w:sz w:val="22"/>
          <w:szCs w:val="22"/>
        </w:rPr>
        <w:t xml:space="preserve">mall group. Randomly determine </w:t>
      </w:r>
      <w:r w:rsidRPr="002677E3">
        <w:rPr>
          <w:rFonts w:asciiTheme="minorHAnsi" w:hAnsiTheme="minorHAnsi"/>
          <w:sz w:val="22"/>
          <w:szCs w:val="22"/>
        </w:rPr>
        <w:t>this by assigning the reporter as the pe</w:t>
      </w:r>
      <w:r>
        <w:rPr>
          <w:rFonts w:asciiTheme="minorHAnsi" w:hAnsiTheme="minorHAnsi"/>
          <w:sz w:val="22"/>
          <w:szCs w:val="22"/>
        </w:rPr>
        <w:t xml:space="preserve">rson who has the longest hair, darkest shirt, </w:t>
      </w:r>
      <w:r w:rsidRPr="002677E3">
        <w:rPr>
          <w:rFonts w:asciiTheme="minorHAnsi" w:hAnsiTheme="minorHAnsi"/>
          <w:sz w:val="22"/>
          <w:szCs w:val="22"/>
        </w:rPr>
        <w:t>upcoming birthday, etc.</w:t>
      </w:r>
    </w:p>
    <w:p w:rsidR="006469C1" w:rsidRPr="002677E3" w:rsidRDefault="006469C1" w:rsidP="006469C1">
      <w:pPr>
        <w:pStyle w:val="NormalWeb"/>
        <w:rPr>
          <w:rFonts w:asciiTheme="minorHAnsi" w:hAnsiTheme="minorHAnsi"/>
          <w:sz w:val="22"/>
          <w:szCs w:val="22"/>
        </w:rPr>
      </w:pPr>
      <w:r w:rsidRPr="002677E3">
        <w:rPr>
          <w:rFonts w:asciiTheme="minorHAnsi" w:hAnsiTheme="minorHAnsi"/>
          <w:sz w:val="22"/>
          <w:szCs w:val="22"/>
        </w:rPr>
        <w:t xml:space="preserve">9. </w:t>
      </w:r>
      <w:r w:rsidRPr="006469C1">
        <w:rPr>
          <w:rFonts w:asciiTheme="minorHAnsi" w:hAnsiTheme="minorHAnsi"/>
          <w:b/>
          <w:sz w:val="22"/>
          <w:szCs w:val="22"/>
        </w:rPr>
        <w:t>Whip</w:t>
      </w:r>
      <w:r w:rsidRPr="002677E3">
        <w:rPr>
          <w:rFonts w:asciiTheme="minorHAnsi" w:hAnsiTheme="minorHAnsi"/>
          <w:sz w:val="22"/>
          <w:szCs w:val="22"/>
        </w:rPr>
        <w:t>: ask a question tha</w:t>
      </w:r>
      <w:r>
        <w:rPr>
          <w:rFonts w:asciiTheme="minorHAnsi" w:hAnsiTheme="minorHAnsi"/>
          <w:sz w:val="22"/>
          <w:szCs w:val="22"/>
        </w:rPr>
        <w:t>t has many possible answers and</w:t>
      </w:r>
      <w:r w:rsidRPr="002677E3">
        <w:rPr>
          <w:rFonts w:asciiTheme="minorHAnsi" w:hAnsiTheme="minorHAnsi"/>
          <w:sz w:val="22"/>
          <w:szCs w:val="22"/>
        </w:rPr>
        <w:t> ha</w:t>
      </w:r>
      <w:r>
        <w:rPr>
          <w:rFonts w:asciiTheme="minorHAnsi" w:hAnsiTheme="minorHAnsi"/>
          <w:sz w:val="22"/>
          <w:szCs w:val="22"/>
        </w:rPr>
        <w:t xml:space="preserve">ve every student share his/her </w:t>
      </w:r>
      <w:r w:rsidRPr="002677E3">
        <w:rPr>
          <w:rFonts w:asciiTheme="minorHAnsi" w:hAnsiTheme="minorHAnsi"/>
          <w:sz w:val="22"/>
          <w:szCs w:val="22"/>
        </w:rPr>
        <w:t>brief answer.</w:t>
      </w:r>
    </w:p>
    <w:p w:rsidR="006469C1" w:rsidRDefault="006469C1" w:rsidP="006469C1">
      <w:pPr>
        <w:pStyle w:val="NormalWeb"/>
        <w:rPr>
          <w:rFonts w:asciiTheme="minorHAnsi" w:hAnsiTheme="minorHAnsi"/>
          <w:sz w:val="22"/>
          <w:szCs w:val="22"/>
        </w:rPr>
      </w:pPr>
      <w:r w:rsidRPr="002677E3">
        <w:rPr>
          <w:rFonts w:asciiTheme="minorHAnsi" w:hAnsiTheme="minorHAnsi"/>
          <w:sz w:val="22"/>
          <w:szCs w:val="22"/>
        </w:rPr>
        <w:t xml:space="preserve">10. </w:t>
      </w:r>
      <w:r w:rsidRPr="006469C1">
        <w:rPr>
          <w:rFonts w:asciiTheme="minorHAnsi" w:hAnsiTheme="minorHAnsi"/>
          <w:b/>
          <w:sz w:val="22"/>
          <w:szCs w:val="22"/>
        </w:rPr>
        <w:t>Don’t Judge Responses</w:t>
      </w:r>
      <w:r>
        <w:rPr>
          <w:rFonts w:asciiTheme="minorHAnsi" w:hAnsiTheme="minorHAnsi"/>
          <w:sz w:val="22"/>
          <w:szCs w:val="22"/>
        </w:rPr>
        <w:t xml:space="preserve">: encourage students to </w:t>
      </w:r>
      <w:r w:rsidRPr="002677E3">
        <w:rPr>
          <w:rFonts w:asciiTheme="minorHAnsi" w:hAnsiTheme="minorHAnsi"/>
          <w:sz w:val="22"/>
          <w:szCs w:val="22"/>
        </w:rPr>
        <w:t>honestly share their idea</w:t>
      </w:r>
      <w:r>
        <w:rPr>
          <w:rFonts w:asciiTheme="minorHAnsi" w:hAnsiTheme="minorHAnsi"/>
          <w:sz w:val="22"/>
          <w:szCs w:val="22"/>
        </w:rPr>
        <w:t>s. Avoid immediately correcting wrong answers or incorrect ideas. S</w:t>
      </w:r>
      <w:r w:rsidRPr="002677E3">
        <w:rPr>
          <w:rFonts w:asciiTheme="minorHAnsi" w:hAnsiTheme="minorHAnsi"/>
          <w:sz w:val="22"/>
          <w:szCs w:val="22"/>
        </w:rPr>
        <w:t>tudent misconceptions can be addressed at a later point in time.</w:t>
      </w:r>
    </w:p>
    <w:p w:rsidR="006469C1" w:rsidRPr="002677E3" w:rsidRDefault="006469C1" w:rsidP="006469C1">
      <w:pPr>
        <w:pStyle w:val="NormalWeb"/>
        <w:rPr>
          <w:rFonts w:asciiTheme="minorHAnsi" w:hAnsiTheme="minorHAnsi"/>
          <w:sz w:val="22"/>
          <w:szCs w:val="22"/>
        </w:rPr>
      </w:pPr>
    </w:p>
    <w:p w:rsidR="006469C1" w:rsidRPr="002677E3" w:rsidRDefault="006469C1" w:rsidP="006469C1">
      <w:pPr>
        <w:pStyle w:val="NormalWeb"/>
        <w:rPr>
          <w:rFonts w:asciiTheme="minorHAnsi" w:hAnsiTheme="minorHAnsi"/>
          <w:sz w:val="22"/>
          <w:szCs w:val="22"/>
        </w:rPr>
      </w:pPr>
      <w:r w:rsidRPr="002677E3">
        <w:rPr>
          <w:rFonts w:asciiTheme="minorHAnsi" w:hAnsiTheme="minorHAnsi"/>
          <w:sz w:val="22"/>
          <w:szCs w:val="22"/>
        </w:rPr>
        <w:lastRenderedPageBreak/>
        <w:t xml:space="preserve">11. </w:t>
      </w:r>
      <w:r w:rsidRPr="006469C1">
        <w:rPr>
          <w:rFonts w:asciiTheme="minorHAnsi" w:hAnsiTheme="minorHAnsi"/>
          <w:b/>
          <w:sz w:val="22"/>
          <w:szCs w:val="22"/>
        </w:rPr>
        <w:t>Use Praise with Caution</w:t>
      </w:r>
      <w:r w:rsidRPr="002677E3">
        <w:rPr>
          <w:rFonts w:asciiTheme="minorHAnsi" w:hAnsiTheme="minorHAnsi"/>
          <w:sz w:val="22"/>
          <w:szCs w:val="22"/>
        </w:rPr>
        <w:t>:  “excellent job</w:t>
      </w:r>
      <w:r>
        <w:rPr>
          <w:rFonts w:asciiTheme="minorHAnsi" w:hAnsiTheme="minorHAnsi"/>
          <w:sz w:val="22"/>
          <w:szCs w:val="22"/>
        </w:rPr>
        <w:t>” and “</w:t>
      </w:r>
      <w:r w:rsidRPr="002677E3">
        <w:rPr>
          <w:rFonts w:asciiTheme="minorHAnsi" w:hAnsiTheme="minorHAnsi"/>
          <w:sz w:val="22"/>
          <w:szCs w:val="22"/>
        </w:rPr>
        <w:t>great answer” can inadverte</w:t>
      </w:r>
      <w:r>
        <w:rPr>
          <w:rFonts w:asciiTheme="minorHAnsi" w:hAnsiTheme="minorHAnsi"/>
          <w:sz w:val="22"/>
          <w:szCs w:val="22"/>
        </w:rPr>
        <w:t xml:space="preserve">ntly discourage other students </w:t>
      </w:r>
      <w:r w:rsidRPr="002677E3">
        <w:rPr>
          <w:rFonts w:asciiTheme="minorHAnsi" w:hAnsiTheme="minorHAnsi"/>
          <w:sz w:val="22"/>
          <w:szCs w:val="22"/>
        </w:rPr>
        <w:t xml:space="preserve">from participating if they think they can’t do better than the </w:t>
      </w:r>
      <w:proofErr w:type="gramStart"/>
      <w:r w:rsidRPr="002677E3">
        <w:rPr>
          <w:rFonts w:asciiTheme="minorHAnsi" w:hAnsiTheme="minorHAnsi"/>
          <w:sz w:val="22"/>
          <w:szCs w:val="22"/>
        </w:rPr>
        <w:t>previous  student’s</w:t>
      </w:r>
      <w:proofErr w:type="gramEnd"/>
      <w:r w:rsidRPr="002677E3">
        <w:rPr>
          <w:rFonts w:asciiTheme="minorHAnsi" w:hAnsiTheme="minorHAnsi"/>
          <w:sz w:val="22"/>
          <w:szCs w:val="22"/>
        </w:rPr>
        <w:t xml:space="preserve">  response.</w:t>
      </w:r>
    </w:p>
    <w:p w:rsidR="006469C1" w:rsidRPr="002677E3" w:rsidRDefault="006469C1" w:rsidP="006469C1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12. </w:t>
      </w:r>
      <w:r w:rsidRPr="006469C1">
        <w:rPr>
          <w:rFonts w:asciiTheme="minorHAnsi" w:hAnsiTheme="minorHAnsi"/>
          <w:b/>
          <w:sz w:val="22"/>
          <w:szCs w:val="22"/>
        </w:rPr>
        <w:t xml:space="preserve">Learn </w:t>
      </w:r>
      <w:r w:rsidRPr="006469C1">
        <w:rPr>
          <w:rFonts w:asciiTheme="minorHAnsi" w:hAnsiTheme="minorHAnsi"/>
          <w:b/>
          <w:sz w:val="22"/>
          <w:szCs w:val="22"/>
        </w:rPr>
        <w:t>Students’ Names</w:t>
      </w:r>
      <w:r w:rsidRPr="002677E3">
        <w:rPr>
          <w:rFonts w:asciiTheme="minorHAnsi" w:hAnsiTheme="minorHAnsi"/>
          <w:sz w:val="22"/>
          <w:szCs w:val="22"/>
        </w:rPr>
        <w:t>:  know your students’ names and use them. Only knowing some student</w:t>
      </w:r>
      <w:r>
        <w:rPr>
          <w:rFonts w:asciiTheme="minorHAnsi" w:hAnsiTheme="minorHAnsi"/>
          <w:sz w:val="22"/>
          <w:szCs w:val="22"/>
        </w:rPr>
        <w:t xml:space="preserve">s names can </w:t>
      </w:r>
      <w:r w:rsidRPr="002677E3">
        <w:rPr>
          <w:rFonts w:asciiTheme="minorHAnsi" w:hAnsiTheme="minorHAnsi"/>
          <w:sz w:val="22"/>
          <w:szCs w:val="22"/>
        </w:rPr>
        <w:t>make others feel like they don’t belong. Avoid calling on groups by one person’s name (e.g. Billy’s group).</w:t>
      </w:r>
    </w:p>
    <w:p w:rsidR="006469C1" w:rsidRPr="002677E3" w:rsidRDefault="006469C1" w:rsidP="006469C1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13. </w:t>
      </w:r>
      <w:r w:rsidRPr="006469C1">
        <w:rPr>
          <w:rFonts w:asciiTheme="minorHAnsi" w:hAnsiTheme="minorHAnsi"/>
          <w:b/>
          <w:sz w:val="22"/>
          <w:szCs w:val="22"/>
        </w:rPr>
        <w:t xml:space="preserve">Vary </w:t>
      </w:r>
      <w:r w:rsidRPr="006469C1">
        <w:rPr>
          <w:rFonts w:asciiTheme="minorHAnsi" w:hAnsiTheme="minorHAnsi"/>
          <w:b/>
          <w:sz w:val="22"/>
          <w:szCs w:val="22"/>
        </w:rPr>
        <w:t>Active Learning Strategies</w:t>
      </w:r>
      <w:r w:rsidRPr="002677E3">
        <w:rPr>
          <w:rFonts w:asciiTheme="minorHAnsi" w:hAnsiTheme="minorHAnsi"/>
          <w:sz w:val="22"/>
          <w:szCs w:val="22"/>
        </w:rPr>
        <w:t>: hands - on activities, think - pair - s</w:t>
      </w:r>
      <w:r>
        <w:rPr>
          <w:rFonts w:asciiTheme="minorHAnsi" w:hAnsiTheme="minorHAnsi"/>
          <w:sz w:val="22"/>
          <w:szCs w:val="22"/>
        </w:rPr>
        <w:t xml:space="preserve">hares, jigsaw discussions, group </w:t>
      </w:r>
      <w:r w:rsidRPr="002677E3">
        <w:rPr>
          <w:rFonts w:asciiTheme="minorHAnsi" w:hAnsiTheme="minorHAnsi"/>
          <w:sz w:val="22"/>
          <w:szCs w:val="22"/>
        </w:rPr>
        <w:t xml:space="preserve">presentations, &amp; </w:t>
      </w:r>
      <w:r>
        <w:rPr>
          <w:rFonts w:asciiTheme="minorHAnsi" w:hAnsiTheme="minorHAnsi"/>
          <w:sz w:val="22"/>
          <w:szCs w:val="22"/>
        </w:rPr>
        <w:t xml:space="preserve">case studies </w:t>
      </w:r>
      <w:r w:rsidRPr="002677E3">
        <w:rPr>
          <w:rFonts w:asciiTheme="minorHAnsi" w:hAnsiTheme="minorHAnsi"/>
          <w:sz w:val="22"/>
          <w:szCs w:val="22"/>
        </w:rPr>
        <w:t>provide more points of access for students than</w:t>
      </w:r>
      <w:r>
        <w:rPr>
          <w:rFonts w:asciiTheme="minorHAnsi" w:hAnsiTheme="minorHAnsi"/>
          <w:sz w:val="22"/>
          <w:szCs w:val="22"/>
        </w:rPr>
        <w:t> teacher-centered lecture</w:t>
      </w:r>
      <w:r w:rsidRPr="002677E3">
        <w:rPr>
          <w:rFonts w:asciiTheme="minorHAnsi" w:hAnsiTheme="minorHAnsi"/>
          <w:sz w:val="22"/>
          <w:szCs w:val="22"/>
        </w:rPr>
        <w:t>s.</w:t>
      </w:r>
    </w:p>
    <w:p w:rsidR="006469C1" w:rsidRPr="002677E3" w:rsidRDefault="006469C1" w:rsidP="006469C1">
      <w:pPr>
        <w:pStyle w:val="NormalWeb"/>
        <w:rPr>
          <w:rFonts w:asciiTheme="minorHAnsi" w:hAnsiTheme="minorHAnsi"/>
          <w:sz w:val="22"/>
          <w:szCs w:val="22"/>
        </w:rPr>
      </w:pPr>
      <w:r w:rsidRPr="002677E3">
        <w:rPr>
          <w:rFonts w:asciiTheme="minorHAnsi" w:hAnsiTheme="minorHAnsi"/>
          <w:sz w:val="22"/>
          <w:szCs w:val="22"/>
        </w:rPr>
        <w:t xml:space="preserve">14. </w:t>
      </w:r>
      <w:r w:rsidRPr="006469C1">
        <w:rPr>
          <w:rFonts w:asciiTheme="minorHAnsi" w:hAnsiTheme="minorHAnsi"/>
          <w:b/>
          <w:sz w:val="22"/>
          <w:szCs w:val="22"/>
        </w:rPr>
        <w:t>Collect Asse</w:t>
      </w:r>
      <w:r w:rsidRPr="006469C1">
        <w:rPr>
          <w:rFonts w:asciiTheme="minorHAnsi" w:hAnsiTheme="minorHAnsi"/>
          <w:b/>
          <w:sz w:val="22"/>
          <w:szCs w:val="22"/>
        </w:rPr>
        <w:t>ssment Evidence</w:t>
      </w:r>
      <w:r w:rsidRPr="002677E3">
        <w:rPr>
          <w:rFonts w:asciiTheme="minorHAnsi" w:hAnsiTheme="minorHAnsi"/>
          <w:sz w:val="22"/>
          <w:szCs w:val="22"/>
        </w:rPr>
        <w:t>: increas</w:t>
      </w:r>
      <w:r>
        <w:rPr>
          <w:rFonts w:asciiTheme="minorHAnsi" w:hAnsiTheme="minorHAnsi"/>
          <w:sz w:val="22"/>
          <w:szCs w:val="22"/>
        </w:rPr>
        <w:t xml:space="preserve">e the flow of information from </w:t>
      </w:r>
      <w:r w:rsidRPr="002677E3">
        <w:rPr>
          <w:rFonts w:asciiTheme="minorHAnsi" w:hAnsiTheme="minorHAnsi"/>
          <w:sz w:val="22"/>
          <w:szCs w:val="22"/>
        </w:rPr>
        <w:t>students to instructor by collecting an index card question or an online reflecti</w:t>
      </w:r>
      <w:r>
        <w:rPr>
          <w:rFonts w:asciiTheme="minorHAnsi" w:hAnsiTheme="minorHAnsi"/>
          <w:sz w:val="22"/>
          <w:szCs w:val="22"/>
        </w:rPr>
        <w:t>on every class to gauge student</w:t>
      </w:r>
      <w:r w:rsidRPr="002677E3">
        <w:rPr>
          <w:rFonts w:asciiTheme="minorHAnsi" w:hAnsiTheme="minorHAnsi"/>
          <w:sz w:val="22"/>
          <w:szCs w:val="22"/>
        </w:rPr>
        <w:t xml:space="preserve"> learning, student confusions, and student perspectives </w:t>
      </w:r>
      <w:r>
        <w:rPr>
          <w:rFonts w:asciiTheme="minorHAnsi" w:hAnsiTheme="minorHAnsi"/>
          <w:sz w:val="22"/>
          <w:szCs w:val="22"/>
        </w:rPr>
        <w:t>on their experiences. Grade for</w:t>
      </w:r>
      <w:r w:rsidRPr="002677E3">
        <w:rPr>
          <w:rFonts w:asciiTheme="minorHAnsi" w:hAnsiTheme="minorHAnsi"/>
          <w:sz w:val="22"/>
          <w:szCs w:val="22"/>
        </w:rPr>
        <w:t> participation only!</w:t>
      </w:r>
    </w:p>
    <w:p w:rsidR="006469C1" w:rsidRPr="002677E3" w:rsidRDefault="006469C1" w:rsidP="006469C1">
      <w:pPr>
        <w:pStyle w:val="NormalWeb"/>
        <w:rPr>
          <w:rFonts w:asciiTheme="minorHAnsi" w:hAnsiTheme="minorHAnsi"/>
          <w:sz w:val="22"/>
          <w:szCs w:val="22"/>
        </w:rPr>
      </w:pPr>
      <w:r w:rsidRPr="002677E3">
        <w:rPr>
          <w:rFonts w:asciiTheme="minorHAnsi" w:hAnsiTheme="minorHAnsi"/>
          <w:sz w:val="22"/>
          <w:szCs w:val="22"/>
        </w:rPr>
        <w:t xml:space="preserve">15. </w:t>
      </w:r>
      <w:r w:rsidRPr="006469C1">
        <w:rPr>
          <w:rFonts w:asciiTheme="minorHAnsi" w:hAnsiTheme="minorHAnsi"/>
          <w:b/>
          <w:sz w:val="22"/>
          <w:szCs w:val="22"/>
        </w:rPr>
        <w:t>Work in Stations /Small Groups</w:t>
      </w:r>
      <w:r w:rsidRPr="002677E3">
        <w:rPr>
          <w:rFonts w:asciiTheme="minorHAnsi" w:hAnsiTheme="minorHAnsi"/>
          <w:sz w:val="22"/>
          <w:szCs w:val="22"/>
        </w:rPr>
        <w:t>: to decrease effective class size and provide more o</w:t>
      </w:r>
      <w:r>
        <w:rPr>
          <w:rFonts w:asciiTheme="minorHAnsi" w:hAnsiTheme="minorHAnsi"/>
          <w:sz w:val="22"/>
          <w:szCs w:val="22"/>
        </w:rPr>
        <w:t>pportunity for interaction and discussion</w:t>
      </w:r>
      <w:r w:rsidRPr="002677E3">
        <w:rPr>
          <w:rFonts w:asciiTheme="minorHAnsi" w:hAnsiTheme="minorHAnsi"/>
          <w:sz w:val="22"/>
          <w:szCs w:val="22"/>
        </w:rPr>
        <w:t>, consider organizing multiple activities as stations that small groups rotate through.</w:t>
      </w:r>
    </w:p>
    <w:p w:rsidR="006469C1" w:rsidRPr="002677E3" w:rsidRDefault="006469C1" w:rsidP="006469C1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16. </w:t>
      </w:r>
      <w:r w:rsidRPr="006469C1">
        <w:rPr>
          <w:rFonts w:asciiTheme="minorHAnsi" w:hAnsiTheme="minorHAnsi"/>
          <w:b/>
          <w:sz w:val="22"/>
          <w:szCs w:val="22"/>
        </w:rPr>
        <w:t>Monitor Student Participation</w:t>
      </w:r>
      <w:r>
        <w:rPr>
          <w:rFonts w:asciiTheme="minorHAnsi" w:hAnsiTheme="minorHAnsi"/>
          <w:sz w:val="22"/>
          <w:szCs w:val="22"/>
        </w:rPr>
        <w:t>: pay attenti</w:t>
      </w:r>
      <w:r w:rsidRPr="002677E3">
        <w:rPr>
          <w:rFonts w:asciiTheme="minorHAnsi" w:hAnsiTheme="minorHAnsi"/>
          <w:sz w:val="22"/>
          <w:szCs w:val="22"/>
        </w:rPr>
        <w:t>on to which students are or ar</w:t>
      </w:r>
      <w:r>
        <w:rPr>
          <w:rFonts w:asciiTheme="minorHAnsi" w:hAnsiTheme="minorHAnsi"/>
          <w:sz w:val="22"/>
          <w:szCs w:val="22"/>
        </w:rPr>
        <w:t>e not participating. Actively</w:t>
      </w:r>
      <w:r w:rsidRPr="002677E3">
        <w:rPr>
          <w:rFonts w:asciiTheme="minorHAnsi" w:hAnsiTheme="minorHAnsi"/>
          <w:sz w:val="22"/>
          <w:szCs w:val="22"/>
        </w:rPr>
        <w:t> encourage student participation and ask to hear from students you haven’t yet heard from</w:t>
      </w:r>
    </w:p>
    <w:p w:rsidR="006469C1" w:rsidRPr="002677E3" w:rsidRDefault="006469C1" w:rsidP="006469C1">
      <w:pPr>
        <w:pStyle w:val="NormalWeb"/>
        <w:rPr>
          <w:rFonts w:asciiTheme="minorHAnsi" w:hAnsiTheme="minorHAnsi"/>
          <w:sz w:val="22"/>
          <w:szCs w:val="22"/>
        </w:rPr>
      </w:pPr>
      <w:r w:rsidRPr="002677E3">
        <w:rPr>
          <w:rFonts w:asciiTheme="minorHAnsi" w:hAnsiTheme="minorHAnsi"/>
          <w:sz w:val="22"/>
          <w:szCs w:val="22"/>
        </w:rPr>
        <w:t xml:space="preserve">17. </w:t>
      </w:r>
      <w:r w:rsidRPr="006469C1">
        <w:rPr>
          <w:rFonts w:asciiTheme="minorHAnsi" w:hAnsiTheme="minorHAnsi"/>
          <w:b/>
          <w:sz w:val="22"/>
          <w:szCs w:val="22"/>
        </w:rPr>
        <w:t>Culturally Diverse and Relevant Examples</w:t>
      </w:r>
      <w:r>
        <w:rPr>
          <w:rFonts w:asciiTheme="minorHAnsi" w:hAnsiTheme="minorHAnsi"/>
          <w:sz w:val="22"/>
          <w:szCs w:val="22"/>
        </w:rPr>
        <w:t xml:space="preserve">: connect the concepts you are teaching to real - world </w:t>
      </w:r>
      <w:r w:rsidRPr="002677E3">
        <w:rPr>
          <w:rFonts w:asciiTheme="minorHAnsi" w:hAnsiTheme="minorHAnsi"/>
          <w:sz w:val="22"/>
          <w:szCs w:val="22"/>
        </w:rPr>
        <w:t xml:space="preserve">examples that span diverse communities and </w:t>
      </w:r>
      <w:proofErr w:type="gramStart"/>
      <w:r w:rsidRPr="002677E3">
        <w:rPr>
          <w:rFonts w:asciiTheme="minorHAnsi" w:hAnsiTheme="minorHAnsi"/>
          <w:sz w:val="22"/>
          <w:szCs w:val="22"/>
        </w:rPr>
        <w:t>cultures .</w:t>
      </w:r>
      <w:proofErr w:type="gramEnd"/>
      <w:r w:rsidRPr="002677E3">
        <w:rPr>
          <w:rFonts w:asciiTheme="minorHAnsi" w:hAnsiTheme="minorHAnsi"/>
          <w:sz w:val="22"/>
          <w:szCs w:val="22"/>
        </w:rPr>
        <w:t xml:space="preserve"> Show images of culturally diverse people in your class.</w:t>
      </w:r>
    </w:p>
    <w:p w:rsidR="006469C1" w:rsidRPr="002677E3" w:rsidRDefault="006469C1" w:rsidP="006469C1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18. </w:t>
      </w:r>
      <w:r w:rsidRPr="006469C1">
        <w:rPr>
          <w:rFonts w:asciiTheme="minorHAnsi" w:hAnsiTheme="minorHAnsi"/>
          <w:b/>
          <w:sz w:val="22"/>
          <w:szCs w:val="22"/>
        </w:rPr>
        <w:t>Classroom Community and Norms</w:t>
      </w:r>
      <w:r w:rsidRPr="002677E3">
        <w:rPr>
          <w:rFonts w:asciiTheme="minorHAnsi" w:hAnsiTheme="minorHAnsi"/>
          <w:sz w:val="22"/>
          <w:szCs w:val="22"/>
        </w:rPr>
        <w:t>: explicitly state that students should work together, help each other, share resources, support one another’s learning, and be open to divergent points of view.</w:t>
      </w:r>
    </w:p>
    <w:p w:rsidR="006469C1" w:rsidRPr="002677E3" w:rsidRDefault="006469C1" w:rsidP="006469C1">
      <w:pPr>
        <w:pStyle w:val="NormalWeb"/>
        <w:rPr>
          <w:rFonts w:asciiTheme="minorHAnsi" w:hAnsiTheme="minorHAnsi"/>
          <w:sz w:val="22"/>
          <w:szCs w:val="22"/>
        </w:rPr>
      </w:pPr>
      <w:r w:rsidRPr="002677E3">
        <w:rPr>
          <w:rFonts w:asciiTheme="minorHAnsi" w:hAnsiTheme="minorHAnsi"/>
          <w:sz w:val="22"/>
          <w:szCs w:val="22"/>
        </w:rPr>
        <w:t xml:space="preserve">19. </w:t>
      </w:r>
      <w:r w:rsidRPr="006469C1">
        <w:rPr>
          <w:rFonts w:asciiTheme="minorHAnsi" w:hAnsiTheme="minorHAnsi"/>
          <w:b/>
          <w:sz w:val="22"/>
          <w:szCs w:val="22"/>
        </w:rPr>
        <w:t>Don’t Plan Too Much</w:t>
      </w:r>
      <w:r w:rsidRPr="002677E3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Students need TIME to think, do</w:t>
      </w:r>
      <w:r w:rsidRPr="002677E3">
        <w:rPr>
          <w:rFonts w:asciiTheme="minorHAnsi" w:hAnsiTheme="minorHAnsi"/>
          <w:sz w:val="22"/>
          <w:szCs w:val="22"/>
        </w:rPr>
        <w:t>, and tal</w:t>
      </w:r>
      <w:r>
        <w:rPr>
          <w:rFonts w:asciiTheme="minorHAnsi" w:hAnsiTheme="minorHAnsi"/>
          <w:sz w:val="22"/>
          <w:szCs w:val="22"/>
        </w:rPr>
        <w:t>k about what they are learning</w:t>
      </w:r>
      <w:r w:rsidRPr="002677E3">
        <w:rPr>
          <w:rFonts w:asciiTheme="minorHAnsi" w:hAnsiTheme="minorHAnsi"/>
          <w:sz w:val="22"/>
          <w:szCs w:val="22"/>
        </w:rPr>
        <w:t>.  </w:t>
      </w:r>
    </w:p>
    <w:p w:rsidR="006469C1" w:rsidRDefault="006469C1" w:rsidP="006469C1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20. </w:t>
      </w:r>
      <w:r w:rsidRPr="006469C1">
        <w:rPr>
          <w:rFonts w:asciiTheme="minorHAnsi" w:hAnsiTheme="minorHAnsi"/>
          <w:b/>
          <w:sz w:val="22"/>
          <w:szCs w:val="22"/>
        </w:rPr>
        <w:t xml:space="preserve">Be Explicit </w:t>
      </w:r>
      <w:proofErr w:type="gramStart"/>
      <w:r w:rsidRPr="006469C1">
        <w:rPr>
          <w:rFonts w:asciiTheme="minorHAnsi" w:hAnsiTheme="minorHAnsi"/>
          <w:b/>
          <w:sz w:val="22"/>
          <w:szCs w:val="22"/>
        </w:rPr>
        <w:t>About</w:t>
      </w:r>
      <w:proofErr w:type="gramEnd"/>
      <w:r w:rsidRPr="006469C1">
        <w:rPr>
          <w:rFonts w:asciiTheme="minorHAnsi" w:hAnsiTheme="minorHAnsi"/>
          <w:b/>
          <w:sz w:val="22"/>
          <w:szCs w:val="22"/>
        </w:rPr>
        <w:t xml:space="preserve"> Promoting Access and Equity for All Students</w:t>
      </w:r>
      <w:r>
        <w:rPr>
          <w:rFonts w:asciiTheme="minorHAnsi" w:hAnsiTheme="minorHAnsi"/>
          <w:sz w:val="22"/>
          <w:szCs w:val="22"/>
        </w:rPr>
        <w:t>: Shar</w:t>
      </w:r>
      <w:r w:rsidRPr="002677E3">
        <w:rPr>
          <w:rFonts w:asciiTheme="minorHAnsi" w:hAnsiTheme="minorHAnsi"/>
          <w:sz w:val="22"/>
          <w:szCs w:val="22"/>
        </w:rPr>
        <w:t>e with students why you</w:t>
      </w:r>
      <w:r>
        <w:rPr>
          <w:rFonts w:asciiTheme="minorHAnsi" w:hAnsiTheme="minorHAnsi"/>
          <w:sz w:val="22"/>
          <w:szCs w:val="22"/>
        </w:rPr>
        <w:t xml:space="preserve"> use the teaching strategies t</w:t>
      </w:r>
      <w:r w:rsidRPr="002677E3">
        <w:rPr>
          <w:rFonts w:asciiTheme="minorHAnsi" w:hAnsiTheme="minorHAnsi"/>
          <w:sz w:val="22"/>
          <w:szCs w:val="22"/>
        </w:rPr>
        <w:t xml:space="preserve">hat you use. Let them know </w:t>
      </w:r>
      <w:r>
        <w:rPr>
          <w:rFonts w:asciiTheme="minorHAnsi" w:hAnsiTheme="minorHAnsi"/>
          <w:sz w:val="22"/>
          <w:szCs w:val="22"/>
        </w:rPr>
        <w:t xml:space="preserve">that you want </w:t>
      </w:r>
      <w:r w:rsidRPr="002677E3">
        <w:rPr>
          <w:rFonts w:asciiTheme="minorHAnsi" w:hAnsiTheme="minorHAnsi"/>
          <w:sz w:val="22"/>
          <w:szCs w:val="22"/>
        </w:rPr>
        <w:t>and expect everyone to learn.   </w:t>
      </w:r>
    </w:p>
    <w:p w:rsidR="006469C1" w:rsidRDefault="006469C1" w:rsidP="006469C1">
      <w:pPr>
        <w:pStyle w:val="NormalWeb"/>
        <w:rPr>
          <w:rFonts w:asciiTheme="minorHAnsi" w:hAnsiTheme="minorHAnsi"/>
          <w:sz w:val="22"/>
          <w:szCs w:val="22"/>
        </w:rPr>
      </w:pPr>
    </w:p>
    <w:p w:rsidR="006469C1" w:rsidRPr="002677E3" w:rsidRDefault="006469C1" w:rsidP="006469C1">
      <w:pPr>
        <w:pStyle w:val="NormalWeb"/>
        <w:rPr>
          <w:rFonts w:asciiTheme="minorHAnsi" w:hAnsiTheme="minorHAnsi"/>
          <w:sz w:val="22"/>
          <w:szCs w:val="22"/>
        </w:rPr>
      </w:pPr>
    </w:p>
    <w:p w:rsidR="006469C1" w:rsidRPr="006469C1" w:rsidRDefault="006469C1" w:rsidP="006469C1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Adapted from</w:t>
      </w:r>
      <w:r>
        <w:rPr>
          <w:rFonts w:asciiTheme="minorHAnsi" w:hAnsiTheme="minorHAnsi"/>
          <w:sz w:val="22"/>
          <w:szCs w:val="22"/>
        </w:rPr>
        <w:t xml:space="preserve"> 20 TEACHING STRATEGIES THAT STRUCTURE </w:t>
      </w:r>
      <w:r>
        <w:rPr>
          <w:rFonts w:asciiTheme="minorHAnsi" w:hAnsiTheme="minorHAnsi"/>
          <w:sz w:val="22"/>
          <w:szCs w:val="22"/>
        </w:rPr>
        <w:t xml:space="preserve">LEARNING </w:t>
      </w:r>
      <w:r w:rsidRPr="002677E3">
        <w:rPr>
          <w:rFonts w:asciiTheme="minorHAnsi" w:hAnsiTheme="minorHAnsi"/>
          <w:sz w:val="22"/>
          <w:szCs w:val="22"/>
        </w:rPr>
        <w:t xml:space="preserve">ENVIRONMENTS </w:t>
      </w:r>
      <w:proofErr w:type="gramStart"/>
      <w:r w:rsidRPr="002677E3">
        <w:rPr>
          <w:rFonts w:asciiTheme="minorHAnsi" w:hAnsiTheme="minorHAnsi"/>
          <w:sz w:val="22"/>
          <w:szCs w:val="22"/>
        </w:rPr>
        <w:t>AND  PROMOTE</w:t>
      </w:r>
      <w:proofErr w:type="gramEnd"/>
      <w:r w:rsidRPr="002677E3">
        <w:rPr>
          <w:rFonts w:asciiTheme="minorHAnsi" w:hAnsiTheme="minorHAnsi"/>
          <w:sz w:val="22"/>
          <w:szCs w:val="22"/>
        </w:rPr>
        <w:t xml:space="preserve">  FAIRNESS IN  UNDERGRADUATE  CLASSROOMS. Handout provided by The Science Education Partnership and Assessment Laboratory San Francisco State University</w:t>
      </w:r>
      <w:r>
        <w:rPr>
          <w:rFonts w:asciiTheme="minorHAnsi" w:hAnsiTheme="minorHAnsi"/>
          <w:sz w:val="22"/>
          <w:szCs w:val="22"/>
        </w:rPr>
        <w:t xml:space="preserve">: </w:t>
      </w:r>
      <w:hyperlink r:id="rId6" w:history="1">
        <w:r w:rsidRPr="00B42FCD">
          <w:rPr>
            <w:rStyle w:val="Hyperlink"/>
            <w:rFonts w:asciiTheme="minorHAnsi" w:hAnsiTheme="minorHAnsi"/>
            <w:sz w:val="22"/>
            <w:szCs w:val="22"/>
          </w:rPr>
          <w:t>http://www.sfsusepal.org/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6469C1" w:rsidRDefault="006469C1" w:rsidP="006469C1">
      <w:pPr>
        <w:tabs>
          <w:tab w:val="left" w:pos="7154"/>
        </w:tabs>
      </w:pPr>
      <w:bookmarkStart w:id="0" w:name="_GoBack"/>
      <w:r w:rsidRPr="002677E3">
        <w:rPr>
          <w:noProof/>
        </w:rPr>
        <w:drawing>
          <wp:inline distT="0" distB="0" distL="0" distR="0" wp14:anchorId="0FA9BBDB" wp14:editId="7D987528">
            <wp:extent cx="5943600" cy="57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6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F2" w:rsidRDefault="006B08F2" w:rsidP="006469C1">
      <w:pPr>
        <w:spacing w:after="0" w:line="240" w:lineRule="auto"/>
      </w:pPr>
      <w:r>
        <w:separator/>
      </w:r>
    </w:p>
  </w:endnote>
  <w:endnote w:type="continuationSeparator" w:id="0">
    <w:p w:rsidR="006B08F2" w:rsidRDefault="006B08F2" w:rsidP="0064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F2" w:rsidRDefault="006B08F2" w:rsidP="006469C1">
      <w:pPr>
        <w:spacing w:after="0" w:line="240" w:lineRule="auto"/>
      </w:pPr>
      <w:r>
        <w:separator/>
      </w:r>
    </w:p>
  </w:footnote>
  <w:footnote w:type="continuationSeparator" w:id="0">
    <w:p w:rsidR="006B08F2" w:rsidRDefault="006B08F2" w:rsidP="00646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C1"/>
    <w:rsid w:val="006469C1"/>
    <w:rsid w:val="006B08F2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BD5413-5FFC-4992-96C7-40D1A1B5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9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6469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9C1"/>
  </w:style>
  <w:style w:type="paragraph" w:styleId="Footer">
    <w:name w:val="footer"/>
    <w:basedOn w:val="Normal"/>
    <w:link w:val="FooterChar"/>
    <w:uiPriority w:val="99"/>
    <w:unhideWhenUsed/>
    <w:rsid w:val="00646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9C1"/>
  </w:style>
  <w:style w:type="paragraph" w:styleId="NormalWeb">
    <w:name w:val="Normal (Web)"/>
    <w:basedOn w:val="Normal"/>
    <w:uiPriority w:val="99"/>
    <w:unhideWhenUsed/>
    <w:rsid w:val="0064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69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69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46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fsusepal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718</Words>
  <Characters>4096</Characters>
  <Application>Microsoft Office Word</Application>
  <DocSecurity>0</DocSecurity>
  <Lines>34</Lines>
  <Paragraphs>9</Paragraphs>
  <ScaleCrop>false</ScaleCrop>
  <Company>Vancouver Island University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Reimers</dc:creator>
  <cp:keywords/>
  <dc:description/>
  <cp:lastModifiedBy>Tine Reimers</cp:lastModifiedBy>
  <cp:revision>1</cp:revision>
  <dcterms:created xsi:type="dcterms:W3CDTF">2016-09-08T20:58:00Z</dcterms:created>
  <dcterms:modified xsi:type="dcterms:W3CDTF">2016-09-08T21:09:00Z</dcterms:modified>
</cp:coreProperties>
</file>