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4C" w:rsidRPr="009805AF" w:rsidRDefault="006A1E19" w:rsidP="00A11CD6">
      <w:pPr>
        <w:pStyle w:val="Heading2"/>
        <w:rPr>
          <w:color w:val="005EA4"/>
          <w:sz w:val="24"/>
          <w:szCs w:val="28"/>
        </w:rPr>
      </w:pPr>
      <w:r w:rsidRPr="009805AF">
        <w:rPr>
          <w:color w:val="005EA4"/>
          <w:sz w:val="24"/>
          <w:szCs w:val="28"/>
        </w:rPr>
        <w:t>Overview</w:t>
      </w:r>
    </w:p>
    <w:p w:rsidR="00E5263F" w:rsidRDefault="00E5263F" w:rsidP="00780A9D"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4558905</wp:posOffset>
            </wp:positionH>
            <wp:positionV relativeFrom="paragraph">
              <wp:posOffset>32385</wp:posOffset>
            </wp:positionV>
            <wp:extent cx="1905000" cy="11906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port_export_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263F">
        <w:t xml:space="preserve">The </w:t>
      </w:r>
      <w:proofErr w:type="spellStart"/>
      <w:r w:rsidRPr="00E5263F">
        <w:t>VIULearn</w:t>
      </w:r>
      <w:proofErr w:type="spellEnd"/>
      <w:r w:rsidRPr="00E5263F">
        <w:t xml:space="preserve"> Import/Export/Copy Components tool allows you to export all (or a selection of) your course content to be stored offline. The exported course can be imported b</w:t>
      </w:r>
      <w:r w:rsidR="00441C0D">
        <w:t xml:space="preserve">ack into </w:t>
      </w:r>
      <w:proofErr w:type="spellStart"/>
      <w:r w:rsidR="00441C0D">
        <w:t>VIULearn</w:t>
      </w:r>
      <w:proofErr w:type="spellEnd"/>
      <w:r w:rsidR="00441C0D">
        <w:t xml:space="preserve"> in the future</w:t>
      </w:r>
      <w:r>
        <w:t xml:space="preserve">. </w:t>
      </w:r>
    </w:p>
    <w:p w:rsidR="00E5263F" w:rsidRPr="001B4761" w:rsidRDefault="00E5263F" w:rsidP="00780A9D">
      <w:r w:rsidRPr="00E5263F">
        <w:rPr>
          <w:b/>
        </w:rPr>
        <w:t>Please note</w:t>
      </w:r>
      <w:r>
        <w:t>: Student data is not included in the course export. For more on how to export student data, please see our web resources (</w:t>
      </w:r>
      <w:hyperlink r:id="rId8" w:history="1">
        <w:r w:rsidRPr="00E5263F">
          <w:rPr>
            <w:rStyle w:val="Hyperlink"/>
          </w:rPr>
          <w:t>goo.gl/14AEW7</w:t>
        </w:r>
      </w:hyperlink>
      <w:r>
        <w:t xml:space="preserve">) or contact </w:t>
      </w:r>
      <w:hyperlink r:id="rId9" w:history="1">
        <w:r w:rsidRPr="00A00D2F">
          <w:rPr>
            <w:rStyle w:val="Hyperlink"/>
          </w:rPr>
          <w:t>learnsupport@viu.ca</w:t>
        </w:r>
      </w:hyperlink>
      <w:r>
        <w:t xml:space="preserve">. </w:t>
      </w:r>
    </w:p>
    <w:p w:rsidR="00D611D6" w:rsidRDefault="00E5263F" w:rsidP="00D611D6">
      <w:pPr>
        <w:pStyle w:val="Heading2"/>
        <w:rPr>
          <w:color w:val="005EA4"/>
          <w:sz w:val="24"/>
        </w:rPr>
      </w:pPr>
      <w:r>
        <w:rPr>
          <w:color w:val="005EA4"/>
          <w:sz w:val="24"/>
        </w:rPr>
        <w:t xml:space="preserve">Export Your Course </w:t>
      </w:r>
      <w:bookmarkStart w:id="0" w:name="_GoBack"/>
      <w:bookmarkEnd w:id="0"/>
    </w:p>
    <w:p w:rsidR="00E5263F" w:rsidRDefault="00E5263F" w:rsidP="00E5263F">
      <w:pPr>
        <w:pStyle w:val="ListParagraph"/>
        <w:numPr>
          <w:ilvl w:val="0"/>
          <w:numId w:val="11"/>
        </w:numPr>
        <w:spacing w:after="160"/>
      </w:pPr>
      <w:r>
        <w:t xml:space="preserve">Go to </w:t>
      </w:r>
      <w:r w:rsidRPr="00956BC3">
        <w:rPr>
          <w:b/>
        </w:rPr>
        <w:t>Faculty Tools</w:t>
      </w:r>
      <w:r>
        <w:t xml:space="preserve"> located in the course navigation bar and select </w:t>
      </w:r>
      <w:r w:rsidRPr="00956BC3">
        <w:rPr>
          <w:b/>
        </w:rPr>
        <w:t>Course Admin.</w:t>
      </w:r>
    </w:p>
    <w:p w:rsidR="00E5263F" w:rsidRDefault="00E5263F" w:rsidP="00E5263F">
      <w:pPr>
        <w:pStyle w:val="ListParagraph"/>
        <w:numPr>
          <w:ilvl w:val="0"/>
          <w:numId w:val="11"/>
        </w:num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26CFE0C8" wp14:editId="0FEF1F04">
            <wp:simplePos x="0" y="0"/>
            <wp:positionH relativeFrom="column">
              <wp:posOffset>1356695</wp:posOffset>
            </wp:positionH>
            <wp:positionV relativeFrom="paragraph">
              <wp:posOffset>3810</wp:posOffset>
            </wp:positionV>
            <wp:extent cx="2609215" cy="189865"/>
            <wp:effectExtent l="0" t="0" r="635" b="635"/>
            <wp:wrapNone/>
            <wp:docPr id="3" name="Picture 3" descr="Import/Export/Copy Components " title="Import/Export/Copy Componen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Find and click on  </w:t>
      </w:r>
    </w:p>
    <w:p w:rsidR="00E5263F" w:rsidRDefault="00E5263F" w:rsidP="00E5263F">
      <w:pPr>
        <w:pStyle w:val="ListParagraph"/>
        <w:numPr>
          <w:ilvl w:val="0"/>
          <w:numId w:val="11"/>
        </w:numPr>
        <w:spacing w:after="160"/>
      </w:pPr>
      <w:r>
        <w:t xml:space="preserve">Select </w:t>
      </w:r>
      <w:r w:rsidRPr="00956BC3">
        <w:rPr>
          <w:b/>
        </w:rPr>
        <w:t>Export Components</w:t>
      </w:r>
    </w:p>
    <w:p w:rsidR="00E5263F" w:rsidRDefault="00E5263F" w:rsidP="00E5263F">
      <w:pPr>
        <w:pStyle w:val="ListParagraph"/>
        <w:numPr>
          <w:ilvl w:val="0"/>
          <w:numId w:val="11"/>
        </w:numPr>
        <w:spacing w:after="160"/>
      </w:pPr>
      <w:r>
        <w:t xml:space="preserve">Check the box to "Include course files in the export package" </w:t>
      </w:r>
    </w:p>
    <w:p w:rsidR="00E5263F" w:rsidRDefault="00E5263F" w:rsidP="00E5263F">
      <w:pPr>
        <w:pStyle w:val="ListParagraph"/>
        <w:numPr>
          <w:ilvl w:val="0"/>
          <w:numId w:val="11"/>
        </w:numPr>
        <w:spacing w:after="160"/>
      </w:pPr>
      <w:r>
        <w:t xml:space="preserve">Click </w:t>
      </w:r>
      <w:r w:rsidRPr="00956BC3">
        <w:rPr>
          <w:b/>
        </w:rPr>
        <w:t>Start</w:t>
      </w:r>
      <w:r>
        <w:t xml:space="preserve">  </w:t>
      </w:r>
    </w:p>
    <w:p w:rsidR="00E5263F" w:rsidRDefault="00E5263F" w:rsidP="00E5263F">
      <w:pPr>
        <w:pStyle w:val="ListParagraph"/>
        <w:numPr>
          <w:ilvl w:val="0"/>
          <w:numId w:val="11"/>
        </w:numPr>
        <w:spacing w:after="160"/>
      </w:pPr>
      <w:r>
        <w:t xml:space="preserve">Check </w:t>
      </w:r>
      <w:r w:rsidRPr="00956BC3">
        <w:rPr>
          <w:b/>
        </w:rPr>
        <w:t>Select All Components</w:t>
      </w:r>
      <w:r>
        <w:t xml:space="preserve"> and click </w:t>
      </w:r>
      <w:r w:rsidRPr="00956BC3">
        <w:rPr>
          <w:b/>
        </w:rPr>
        <w:t>Continue</w:t>
      </w:r>
    </w:p>
    <w:p w:rsidR="00E5263F" w:rsidRPr="00A11A35" w:rsidRDefault="00E5263F" w:rsidP="00E5263F">
      <w:pPr>
        <w:pStyle w:val="ListParagraph"/>
        <w:numPr>
          <w:ilvl w:val="1"/>
          <w:numId w:val="11"/>
        </w:numPr>
        <w:spacing w:after="160"/>
        <w:rPr>
          <w:sz w:val="20"/>
        </w:rPr>
      </w:pPr>
      <w:r w:rsidRPr="00A11A35">
        <w:rPr>
          <w:sz w:val="20"/>
        </w:rPr>
        <w:t xml:space="preserve">If you wish to export only some parts of your course, check the boxes for individual tools instead of selecting all components </w:t>
      </w:r>
    </w:p>
    <w:p w:rsidR="00E5263F" w:rsidRDefault="00E5263F" w:rsidP="00E5263F">
      <w:pPr>
        <w:pStyle w:val="ListParagraph"/>
        <w:numPr>
          <w:ilvl w:val="0"/>
          <w:numId w:val="11"/>
        </w:numPr>
        <w:spacing w:after="160"/>
      </w:pPr>
      <w:r>
        <w:t xml:space="preserve">On the confirmation page that loads, click </w:t>
      </w:r>
      <w:r w:rsidRPr="00956BC3">
        <w:rPr>
          <w:b/>
        </w:rPr>
        <w:t xml:space="preserve">Continue </w:t>
      </w:r>
      <w:r>
        <w:t xml:space="preserve"> </w:t>
      </w:r>
    </w:p>
    <w:p w:rsidR="00E5263F" w:rsidRDefault="00E5263F" w:rsidP="00E5263F">
      <w:pPr>
        <w:pStyle w:val="ListParagraph"/>
        <w:numPr>
          <w:ilvl w:val="0"/>
          <w:numId w:val="11"/>
        </w:numPr>
        <w:spacing w:after="160"/>
      </w:pPr>
      <w:r>
        <w:t xml:space="preserve">Wait for the course export to process and then click </w:t>
      </w:r>
      <w:r w:rsidRPr="00956BC3">
        <w:rPr>
          <w:b/>
        </w:rPr>
        <w:t xml:space="preserve">Finish </w:t>
      </w:r>
      <w:r>
        <w:t xml:space="preserve"> </w:t>
      </w:r>
    </w:p>
    <w:p w:rsidR="00E5263F" w:rsidRDefault="00E5263F" w:rsidP="00E5263F">
      <w:pPr>
        <w:pStyle w:val="ListParagraph"/>
        <w:numPr>
          <w:ilvl w:val="0"/>
          <w:numId w:val="11"/>
        </w:numPr>
        <w:spacing w:after="160"/>
      </w:pPr>
      <w:r>
        <w:t xml:space="preserve">Click the blue link </w:t>
      </w:r>
      <w:r w:rsidRPr="00956BC3">
        <w:rPr>
          <w:b/>
        </w:rPr>
        <w:t>Click here to download the export Zip package</w:t>
      </w:r>
      <w:r>
        <w:t xml:space="preserve"> to download your course export </w:t>
      </w:r>
    </w:p>
    <w:p w:rsidR="00E5263F" w:rsidRDefault="00E5263F" w:rsidP="00E5263F">
      <w:pPr>
        <w:pStyle w:val="ListParagraph"/>
        <w:numPr>
          <w:ilvl w:val="0"/>
          <w:numId w:val="11"/>
        </w:numPr>
        <w:spacing w:after="160"/>
      </w:pPr>
      <w:r>
        <w:t xml:space="preserve">Once you have downloaded the course package, click </w:t>
      </w:r>
      <w:r w:rsidRPr="00956BC3">
        <w:rPr>
          <w:b/>
        </w:rPr>
        <w:t>Done</w:t>
      </w:r>
    </w:p>
    <w:p w:rsidR="00700B95" w:rsidRDefault="00E5263F" w:rsidP="00700B95">
      <w:pPr>
        <w:pStyle w:val="Heading2"/>
        <w:rPr>
          <w:color w:val="005EA4"/>
          <w:sz w:val="24"/>
        </w:rPr>
      </w:pPr>
      <w:r>
        <w:rPr>
          <w:color w:val="005EA4"/>
          <w:sz w:val="24"/>
        </w:rPr>
        <w:t xml:space="preserve"> Import a Course Package </w:t>
      </w:r>
      <w:r w:rsidR="00700B95">
        <w:rPr>
          <w:color w:val="005EA4"/>
          <w:sz w:val="24"/>
        </w:rPr>
        <w:t xml:space="preserve"> </w:t>
      </w:r>
    </w:p>
    <w:p w:rsidR="00E5263F" w:rsidRDefault="00E5263F" w:rsidP="00E5263F">
      <w:pPr>
        <w:pStyle w:val="ListParagraph"/>
        <w:numPr>
          <w:ilvl w:val="0"/>
          <w:numId w:val="12"/>
        </w:numPr>
      </w:pPr>
      <w:r>
        <w:t xml:space="preserve">Go to </w:t>
      </w:r>
      <w:r w:rsidRPr="00E5263F">
        <w:rPr>
          <w:b/>
        </w:rPr>
        <w:t>Faculty Tools</w:t>
      </w:r>
      <w:r>
        <w:t xml:space="preserve"> located in the course navigation bar and select </w:t>
      </w:r>
      <w:r w:rsidRPr="00E5263F">
        <w:rPr>
          <w:b/>
        </w:rPr>
        <w:t>Course Admin</w:t>
      </w:r>
      <w:r>
        <w:t>.</w:t>
      </w:r>
    </w:p>
    <w:p w:rsidR="00E5263F" w:rsidRDefault="00E5263F" w:rsidP="00E5263F">
      <w:pPr>
        <w:pStyle w:val="ListParagraph"/>
        <w:numPr>
          <w:ilvl w:val="0"/>
          <w:numId w:val="12"/>
        </w:num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1356695</wp:posOffset>
            </wp:positionH>
            <wp:positionV relativeFrom="paragraph">
              <wp:posOffset>3810</wp:posOffset>
            </wp:positionV>
            <wp:extent cx="2609215" cy="189865"/>
            <wp:effectExtent l="0" t="0" r="635" b="635"/>
            <wp:wrapNone/>
            <wp:docPr id="2" name="Picture 2" descr="Import/Export/Copy Components " title="Import/Export/Copy Componen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Find and click on  </w:t>
      </w:r>
    </w:p>
    <w:p w:rsidR="00E5263F" w:rsidRDefault="00E5263F" w:rsidP="00E5263F">
      <w:pPr>
        <w:pStyle w:val="ListParagraph"/>
        <w:numPr>
          <w:ilvl w:val="0"/>
          <w:numId w:val="12"/>
        </w:numPr>
      </w:pPr>
      <w:r>
        <w:t xml:space="preserve">Select </w:t>
      </w:r>
      <w:r w:rsidRPr="00956BC3">
        <w:rPr>
          <w:b/>
        </w:rPr>
        <w:t>Import Components</w:t>
      </w:r>
    </w:p>
    <w:p w:rsidR="00E5263F" w:rsidRDefault="00E5263F" w:rsidP="00E5263F">
      <w:pPr>
        <w:pStyle w:val="ListParagraph"/>
        <w:numPr>
          <w:ilvl w:val="0"/>
          <w:numId w:val="12"/>
        </w:numPr>
      </w:pPr>
      <w:r>
        <w:t>Und</w:t>
      </w:r>
      <w:r w:rsidR="00956BC3">
        <w:t>er "Select a component source"</w:t>
      </w:r>
      <w:r>
        <w:t xml:space="preserve"> choose </w:t>
      </w:r>
      <w:r w:rsidRPr="00956BC3">
        <w:rPr>
          <w:b/>
        </w:rPr>
        <w:t>from a course package</w:t>
      </w:r>
    </w:p>
    <w:p w:rsidR="00E5263F" w:rsidRDefault="00E5263F" w:rsidP="00E5263F">
      <w:pPr>
        <w:pStyle w:val="ListParagraph"/>
        <w:numPr>
          <w:ilvl w:val="0"/>
          <w:numId w:val="12"/>
        </w:numPr>
      </w:pPr>
      <w:r>
        <w:t xml:space="preserve">Click </w:t>
      </w:r>
      <w:r w:rsidRPr="00956BC3">
        <w:rPr>
          <w:b/>
        </w:rPr>
        <w:t>Start</w:t>
      </w:r>
      <w:r>
        <w:t xml:space="preserve">  </w:t>
      </w:r>
    </w:p>
    <w:p w:rsidR="00E5263F" w:rsidRDefault="00E5263F" w:rsidP="00E5263F">
      <w:pPr>
        <w:pStyle w:val="ListParagraph"/>
        <w:numPr>
          <w:ilvl w:val="0"/>
          <w:numId w:val="12"/>
        </w:numPr>
      </w:pPr>
      <w:r>
        <w:t xml:space="preserve">Drag and drop the zipped course export folder into the perforated box, or click Upload to browse for your file. </w:t>
      </w:r>
    </w:p>
    <w:p w:rsidR="00E5263F" w:rsidRDefault="00E5263F" w:rsidP="00E5263F">
      <w:pPr>
        <w:pStyle w:val="ListParagraph"/>
        <w:numPr>
          <w:ilvl w:val="0"/>
          <w:numId w:val="12"/>
        </w:numPr>
      </w:pPr>
      <w:r>
        <w:t xml:space="preserve">When the upload is complete, click </w:t>
      </w:r>
      <w:r w:rsidRPr="00E5263F">
        <w:rPr>
          <w:b/>
        </w:rPr>
        <w:t>Import All Components</w:t>
      </w:r>
      <w:r>
        <w:t xml:space="preserve">  </w:t>
      </w:r>
    </w:p>
    <w:p w:rsidR="00A11A35" w:rsidRPr="00A11A35" w:rsidRDefault="00A11A35" w:rsidP="00A11A35">
      <w:pPr>
        <w:pStyle w:val="ListParagraph"/>
        <w:numPr>
          <w:ilvl w:val="1"/>
          <w:numId w:val="12"/>
        </w:numPr>
        <w:rPr>
          <w:sz w:val="20"/>
        </w:rPr>
      </w:pPr>
      <w:r w:rsidRPr="00A11A35">
        <w:rPr>
          <w:sz w:val="20"/>
        </w:rPr>
        <w:t xml:space="preserve">If you wish to import only some components from the course package, select </w:t>
      </w:r>
      <w:r w:rsidRPr="00A11A35">
        <w:rPr>
          <w:b/>
          <w:sz w:val="20"/>
        </w:rPr>
        <w:t>Advanced Options</w:t>
      </w:r>
      <w:r w:rsidRPr="00A11A35">
        <w:rPr>
          <w:sz w:val="20"/>
        </w:rPr>
        <w:t xml:space="preserve"> to choose selected items</w:t>
      </w:r>
    </w:p>
    <w:p w:rsidR="00E5263F" w:rsidRDefault="00E5263F" w:rsidP="00E5263F">
      <w:pPr>
        <w:pStyle w:val="ListParagraph"/>
        <w:numPr>
          <w:ilvl w:val="0"/>
          <w:numId w:val="12"/>
        </w:numPr>
      </w:pPr>
      <w:proofErr w:type="spellStart"/>
      <w:r>
        <w:t>VIULearn</w:t>
      </w:r>
      <w:proofErr w:type="spellEnd"/>
      <w:r>
        <w:t xml:space="preserve"> will process the course package. If it is compatible, you will see three green check marks indicating that your content has been imported successfully.</w:t>
      </w:r>
    </w:p>
    <w:p w:rsidR="00441C0D" w:rsidRPr="00441C0D" w:rsidRDefault="00E5263F" w:rsidP="00441C0D">
      <w:pPr>
        <w:pStyle w:val="ListParagraph"/>
        <w:numPr>
          <w:ilvl w:val="0"/>
          <w:numId w:val="12"/>
        </w:numPr>
        <w:rPr>
          <w:sz w:val="20"/>
        </w:rPr>
      </w:pPr>
      <w:r>
        <w:t xml:space="preserve">Click </w:t>
      </w:r>
      <w:r w:rsidRPr="00E5263F">
        <w:rPr>
          <w:b/>
        </w:rPr>
        <w:t xml:space="preserve">View Content </w:t>
      </w:r>
      <w:r>
        <w:t>to exit the Import/Export/Copy Components tool and go to your Content.</w:t>
      </w:r>
    </w:p>
    <w:p w:rsidR="00441C0D" w:rsidRPr="00441C0D" w:rsidRDefault="00441C0D" w:rsidP="00441C0D">
      <w:pPr>
        <w:pStyle w:val="Heading2"/>
        <w:rPr>
          <w:b w:val="0"/>
          <w:color w:val="auto"/>
          <w:sz w:val="24"/>
        </w:rPr>
      </w:pPr>
    </w:p>
    <w:sectPr w:rsidR="00441C0D" w:rsidRPr="00441C0D" w:rsidSect="00441C0D">
      <w:headerReference w:type="default" r:id="rId11"/>
      <w:footerReference w:type="default" r:id="rId12"/>
      <w:pgSz w:w="12240" w:h="15840"/>
      <w:pgMar w:top="1138" w:right="1138" w:bottom="1138" w:left="1138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4C" w:rsidRDefault="00CF704C" w:rsidP="00CF704C">
      <w:pPr>
        <w:spacing w:after="0" w:line="240" w:lineRule="auto"/>
      </w:pPr>
      <w:r>
        <w:separator/>
      </w:r>
    </w:p>
  </w:endnote>
  <w:end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4C" w:rsidRDefault="00CF704C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-502920</wp:posOffset>
          </wp:positionH>
          <wp:positionV relativeFrom="margin">
            <wp:posOffset>8206105</wp:posOffset>
          </wp:positionV>
          <wp:extent cx="7315200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L-Banner-Blue-Bottom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4C" w:rsidRDefault="00CF704C" w:rsidP="00CF704C">
      <w:pPr>
        <w:spacing w:after="0" w:line="240" w:lineRule="auto"/>
      </w:pPr>
      <w:r>
        <w:separator/>
      </w:r>
    </w:p>
  </w:footnote>
  <w:foot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CF704C" w:rsidRPr="00FF1350" w:rsidRDefault="00C70395" w:rsidP="00010200">
        <w:pPr>
          <w:pStyle w:val="Header"/>
          <w:rPr>
            <w:rFonts w:asciiTheme="minorHAnsi" w:hAnsiTheme="minorHAnsi"/>
            <w:szCs w:val="20"/>
          </w:rPr>
        </w:pPr>
        <w:proofErr w:type="spellStart"/>
        <w:r w:rsidRPr="00E5263F">
          <w:rPr>
            <w:b/>
            <w:color w:val="005EA4"/>
            <w:sz w:val="28"/>
            <w:szCs w:val="32"/>
          </w:rPr>
          <w:t>VIULearn</w:t>
        </w:r>
        <w:proofErr w:type="spellEnd"/>
        <w:r w:rsidRPr="00E5263F">
          <w:rPr>
            <w:b/>
            <w:color w:val="005EA4"/>
            <w:sz w:val="28"/>
            <w:szCs w:val="32"/>
          </w:rPr>
          <w:t xml:space="preserve"> | </w:t>
        </w:r>
        <w:r w:rsidR="00E5263F" w:rsidRPr="00E5263F">
          <w:rPr>
            <w:b/>
            <w:color w:val="005EA4"/>
            <w:sz w:val="28"/>
            <w:szCs w:val="32"/>
          </w:rPr>
          <w:t>Quick Guide to Exporting and Importing Course Content</w:t>
        </w:r>
        <w:r w:rsidR="00700B95">
          <w:rPr>
            <w:rFonts w:asciiTheme="minorHAnsi" w:hAnsiTheme="minorHAnsi"/>
            <w:szCs w:val="20"/>
          </w:rPr>
          <w:tab/>
        </w:r>
        <w:r w:rsidR="00CF704C" w:rsidRPr="00FF1350">
          <w:rPr>
            <w:rFonts w:asciiTheme="minorHAnsi" w:hAnsiTheme="minorHAnsi"/>
            <w:szCs w:val="20"/>
          </w:rPr>
          <w:t xml:space="preserve">Page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PAGE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9C602A">
          <w:rPr>
            <w:rFonts w:asciiTheme="minorHAnsi" w:hAnsiTheme="minorHAnsi"/>
            <w:bCs/>
            <w:noProof/>
            <w:szCs w:val="20"/>
          </w:rPr>
          <w:t>1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  <w:r w:rsidR="00CF704C" w:rsidRPr="00FF1350">
          <w:rPr>
            <w:rFonts w:asciiTheme="minorHAnsi" w:hAnsiTheme="minorHAnsi"/>
            <w:szCs w:val="20"/>
          </w:rPr>
          <w:t xml:space="preserve"> of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NUMPAGES 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9C602A">
          <w:rPr>
            <w:rFonts w:asciiTheme="minorHAnsi" w:hAnsiTheme="minorHAnsi"/>
            <w:bCs/>
            <w:noProof/>
            <w:szCs w:val="20"/>
          </w:rPr>
          <w:t>1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</w:p>
    </w:sdtContent>
  </w:sdt>
  <w:p w:rsidR="00CF704C" w:rsidRPr="00CF704C" w:rsidRDefault="00CF704C">
    <w:pPr>
      <w:pStyle w:val="Header"/>
      <w:rPr>
        <w:rFonts w:asciiTheme="minorHAnsi" w:hAnsiTheme="minorHAnsi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9CB"/>
    <w:multiLevelType w:val="hybridMultilevel"/>
    <w:tmpl w:val="1A94E8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AE5"/>
    <w:multiLevelType w:val="hybridMultilevel"/>
    <w:tmpl w:val="399459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2803"/>
    <w:multiLevelType w:val="hybridMultilevel"/>
    <w:tmpl w:val="118437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638F"/>
    <w:multiLevelType w:val="hybridMultilevel"/>
    <w:tmpl w:val="4198F8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9214B"/>
    <w:multiLevelType w:val="hybridMultilevel"/>
    <w:tmpl w:val="1A94E8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4CC0"/>
    <w:multiLevelType w:val="hybridMultilevel"/>
    <w:tmpl w:val="BF1E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12C0A"/>
    <w:multiLevelType w:val="hybridMultilevel"/>
    <w:tmpl w:val="EB025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65FD2"/>
    <w:multiLevelType w:val="hybridMultilevel"/>
    <w:tmpl w:val="85FCB3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44212"/>
    <w:multiLevelType w:val="hybridMultilevel"/>
    <w:tmpl w:val="DCAEB1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441BD"/>
    <w:multiLevelType w:val="hybridMultilevel"/>
    <w:tmpl w:val="0CF223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F217D"/>
    <w:multiLevelType w:val="hybridMultilevel"/>
    <w:tmpl w:val="FC2A92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477E9"/>
    <w:multiLevelType w:val="hybridMultilevel"/>
    <w:tmpl w:val="1A94E8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4C"/>
    <w:rsid w:val="000037C8"/>
    <w:rsid w:val="00010200"/>
    <w:rsid w:val="00080A00"/>
    <w:rsid w:val="0008261E"/>
    <w:rsid w:val="000A54BF"/>
    <w:rsid w:val="00163827"/>
    <w:rsid w:val="001B4761"/>
    <w:rsid w:val="001B4D06"/>
    <w:rsid w:val="0020142C"/>
    <w:rsid w:val="002046B2"/>
    <w:rsid w:val="002073FC"/>
    <w:rsid w:val="00232975"/>
    <w:rsid w:val="00256B1C"/>
    <w:rsid w:val="00315D21"/>
    <w:rsid w:val="00320CC3"/>
    <w:rsid w:val="0032119E"/>
    <w:rsid w:val="004153DB"/>
    <w:rsid w:val="004341DC"/>
    <w:rsid w:val="00440961"/>
    <w:rsid w:val="00441C0D"/>
    <w:rsid w:val="00456BEF"/>
    <w:rsid w:val="004643D0"/>
    <w:rsid w:val="00475DAA"/>
    <w:rsid w:val="004F10F0"/>
    <w:rsid w:val="00561E43"/>
    <w:rsid w:val="00582E11"/>
    <w:rsid w:val="00590977"/>
    <w:rsid w:val="00593B6A"/>
    <w:rsid w:val="005A155E"/>
    <w:rsid w:val="006A1E19"/>
    <w:rsid w:val="00700B95"/>
    <w:rsid w:val="007476CC"/>
    <w:rsid w:val="00780A9D"/>
    <w:rsid w:val="007B34DF"/>
    <w:rsid w:val="007B4570"/>
    <w:rsid w:val="007D5236"/>
    <w:rsid w:val="00806B31"/>
    <w:rsid w:val="00824FDD"/>
    <w:rsid w:val="008841F0"/>
    <w:rsid w:val="008954D5"/>
    <w:rsid w:val="008D267E"/>
    <w:rsid w:val="008D58BD"/>
    <w:rsid w:val="00926BF3"/>
    <w:rsid w:val="00956BC3"/>
    <w:rsid w:val="009805AF"/>
    <w:rsid w:val="009C602A"/>
    <w:rsid w:val="009F5590"/>
    <w:rsid w:val="00A11A35"/>
    <w:rsid w:val="00A11CD6"/>
    <w:rsid w:val="00AC0BFC"/>
    <w:rsid w:val="00AC6B0C"/>
    <w:rsid w:val="00B05A53"/>
    <w:rsid w:val="00B34178"/>
    <w:rsid w:val="00B5441B"/>
    <w:rsid w:val="00B56934"/>
    <w:rsid w:val="00B975D8"/>
    <w:rsid w:val="00BA0789"/>
    <w:rsid w:val="00BA7078"/>
    <w:rsid w:val="00BA7ABF"/>
    <w:rsid w:val="00C70395"/>
    <w:rsid w:val="00CF704C"/>
    <w:rsid w:val="00D611D6"/>
    <w:rsid w:val="00DA3ACF"/>
    <w:rsid w:val="00E5263F"/>
    <w:rsid w:val="00EF648A"/>
    <w:rsid w:val="00F36986"/>
    <w:rsid w:val="00FE0530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7493C9-2BFC-4C43-918A-71A589A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Segoe U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D6"/>
  </w:style>
  <w:style w:type="paragraph" w:styleId="Heading1">
    <w:name w:val="heading 1"/>
    <w:basedOn w:val="Normal"/>
    <w:next w:val="Normal"/>
    <w:link w:val="Heading1Char"/>
    <w:uiPriority w:val="9"/>
    <w:qFormat/>
    <w:rsid w:val="00B34178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7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350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50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F135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F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4C"/>
  </w:style>
  <w:style w:type="character" w:customStyle="1" w:styleId="Heading1Char">
    <w:name w:val="Heading 1 Char"/>
    <w:basedOn w:val="DefaultParagraphFont"/>
    <w:link w:val="Heading1"/>
    <w:uiPriority w:val="9"/>
    <w:rsid w:val="00B34178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178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350"/>
    <w:rPr>
      <w:rFonts w:eastAsiaTheme="majorEastAsia" w:cstheme="majorBidi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E1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A1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32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A1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oo.gl/14AEW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earnsupport@viu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Didsbury</dc:creator>
  <cp:keywords/>
  <dc:description/>
  <cp:lastModifiedBy>Jacqueline Kirkham</cp:lastModifiedBy>
  <cp:revision>10</cp:revision>
  <dcterms:created xsi:type="dcterms:W3CDTF">2018-04-13T13:15:00Z</dcterms:created>
  <dcterms:modified xsi:type="dcterms:W3CDTF">2018-04-13T16:20:00Z</dcterms:modified>
</cp:coreProperties>
</file>