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FC" w:rsidRPr="00D01444" w:rsidRDefault="0021385B" w:rsidP="00D01444">
      <w:pPr>
        <w:pStyle w:val="Heading1"/>
      </w:pPr>
      <w:r w:rsidRPr="00D01444">
        <w:t>VIULearn Faculty Checklist: Getting Ready for a New Term</w:t>
      </w:r>
    </w:p>
    <w:p w:rsidR="003E72CC" w:rsidRPr="00D01444" w:rsidRDefault="003E72CC" w:rsidP="00D01444">
      <w:r w:rsidRPr="00D01444">
        <w:t xml:space="preserve">Use this checklist to ensure 1) your course shells are set up, 2) course content is built properly, </w:t>
      </w:r>
      <w:r w:rsidR="00171800" w:rsidRPr="00D01444">
        <w:t xml:space="preserve">3) </w:t>
      </w:r>
      <w:r w:rsidRPr="00D01444">
        <w:t xml:space="preserve">enrolments are working and </w:t>
      </w:r>
      <w:r w:rsidR="00667CC0" w:rsidRPr="00D01444">
        <w:t>4) your</w:t>
      </w:r>
      <w:r w:rsidRPr="00D01444">
        <w:t xml:space="preserve"> students </w:t>
      </w:r>
      <w:r w:rsidR="00667CC0" w:rsidRPr="00D01444">
        <w:t xml:space="preserve">are </w:t>
      </w:r>
      <w:r w:rsidRPr="00D01444">
        <w:t>ready!</w:t>
      </w:r>
      <w:r w:rsidR="00171800" w:rsidRPr="00D01444">
        <w:t xml:space="preserve"> Checking off the items in each section along with accessing the support links (videos and instructions) will help you with a smooth start to the term!</w:t>
      </w:r>
    </w:p>
    <w:p w:rsidR="00D01444" w:rsidRPr="00D01444" w:rsidRDefault="00D01444" w:rsidP="00D01444"/>
    <w:p w:rsidR="00171800" w:rsidRPr="00D01444" w:rsidRDefault="00171800" w:rsidP="00D01444">
      <w:r w:rsidRPr="00D01444">
        <w:t>Email us at</w:t>
      </w:r>
      <w:r w:rsidR="00D01444">
        <w:rPr>
          <w:rStyle w:val="Hyperlink"/>
          <w:color w:val="auto"/>
          <w:u w:val="none"/>
        </w:rPr>
        <w:t xml:space="preserve"> </w:t>
      </w:r>
      <w:hyperlink r:id="rId8" w:history="1">
        <w:r w:rsidR="00D01444" w:rsidRPr="00E443B6">
          <w:rPr>
            <w:rStyle w:val="Hyperlink"/>
          </w:rPr>
          <w:t>learnsupport@viu.ca</w:t>
        </w:r>
      </w:hyperlink>
      <w:r w:rsidR="00D01444">
        <w:rPr>
          <w:rStyle w:val="Hyperlink"/>
          <w:color w:val="auto"/>
          <w:u w:val="none"/>
        </w:rPr>
        <w:t xml:space="preserve"> </w:t>
      </w:r>
      <w:r w:rsidRPr="00D01444">
        <w:t>for assistance.</w:t>
      </w:r>
    </w:p>
    <w:p w:rsidR="00D01444" w:rsidRPr="00D01444" w:rsidRDefault="00D01444" w:rsidP="00D01444"/>
    <w:p w:rsidR="00171800" w:rsidRPr="00D01444" w:rsidRDefault="00187BDE" w:rsidP="00D01444">
      <w:r w:rsidRPr="00D01444">
        <w:t xml:space="preserve">This checklist is available online here: </w:t>
      </w:r>
      <w:hyperlink r:id="rId9" w:history="1">
        <w:r w:rsidR="00D01444" w:rsidRPr="00E443B6">
          <w:rPr>
            <w:rStyle w:val="Hyperlink"/>
          </w:rPr>
          <w:t>http://bit.ly/VIULearnChecklist</w:t>
        </w:r>
      </w:hyperlink>
      <w:r w:rsidR="00D01444">
        <w:rPr>
          <w:rStyle w:val="Hyperlink"/>
          <w:color w:val="auto"/>
          <w:u w:val="none"/>
        </w:rPr>
        <w:t xml:space="preserve"> </w:t>
      </w:r>
    </w:p>
    <w:p w:rsidR="00325CFC" w:rsidRPr="00D01444" w:rsidRDefault="00D01444" w:rsidP="00D01444">
      <w:pPr>
        <w:pStyle w:val="Heading2"/>
      </w:pPr>
      <w:r w:rsidRPr="00D01444">
        <w:t xml:space="preserve">1. </w:t>
      </w:r>
      <w:r w:rsidR="0021385B" w:rsidRPr="00D01444">
        <w:t>Check Your Course Shells</w:t>
      </w:r>
    </w:p>
    <w:p w:rsidR="00325CFC" w:rsidRPr="00080671" w:rsidRDefault="0021385B" w:rsidP="00080671">
      <w:pPr>
        <w:rPr>
          <w:i/>
        </w:rPr>
      </w:pPr>
      <w:r w:rsidRPr="00080671">
        <w:rPr>
          <w:i/>
        </w:rPr>
        <w:t>Each night, the Student Record System (SRS) and the Scheduling and Workload System (SAWS) send information to VIULearn about courses offered at VIU, who is teaching them, which students are registered in those cou</w:t>
      </w:r>
      <w:r w:rsidR="00447537" w:rsidRPr="00080671">
        <w:rPr>
          <w:i/>
        </w:rPr>
        <w:t>rses, and details about students’</w:t>
      </w:r>
      <w:r w:rsidRPr="00080671">
        <w:rPr>
          <w:i/>
        </w:rPr>
        <w:t xml:space="preserve"> contact information.</w:t>
      </w:r>
    </w:p>
    <w:tbl>
      <w:tblPr>
        <w:tblStyle w:val="GridTable1Light-Accent1"/>
        <w:tblW w:w="94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3980"/>
        <w:gridCol w:w="5002"/>
      </w:tblGrid>
      <w:tr w:rsidR="00325CFC" w:rsidRPr="00D01444" w:rsidTr="00255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Borders>
              <w:bottom w:val="none" w:sz="0" w:space="0" w:color="auto"/>
            </w:tcBorders>
            <w:shd w:val="clear" w:color="auto" w:fill="D9E2F3" w:themeFill="accent5" w:themeFillTint="33"/>
            <w:hideMark/>
          </w:tcPr>
          <w:p w:rsidR="00325CFC" w:rsidRPr="00D01444" w:rsidRDefault="00325CFC" w:rsidP="00080671"/>
        </w:tc>
        <w:tc>
          <w:tcPr>
            <w:tcW w:w="3980" w:type="dxa"/>
            <w:tcBorders>
              <w:bottom w:val="none" w:sz="0" w:space="0" w:color="auto"/>
            </w:tcBorders>
            <w:shd w:val="clear" w:color="auto" w:fill="D9E2F3" w:themeFill="accent5" w:themeFillTint="33"/>
            <w:hideMark/>
          </w:tcPr>
          <w:p w:rsidR="00325CFC" w:rsidRPr="00D01444" w:rsidRDefault="0021385B" w:rsidP="00080671">
            <w:pPr>
              <w:cnfStyle w:val="100000000000" w:firstRow="1" w:lastRow="0" w:firstColumn="0" w:lastColumn="0" w:oddVBand="0" w:evenVBand="0" w:oddHBand="0" w:evenHBand="0" w:firstRowFirstColumn="0" w:firstRowLastColumn="0" w:lastRowFirstColumn="0" w:lastRowLastColumn="0"/>
            </w:pPr>
            <w:r w:rsidRPr="00D01444">
              <w:rPr>
                <w:rStyle w:val="Strong"/>
                <w:rFonts w:asciiTheme="minorHAnsi" w:hAnsiTheme="minorHAnsi"/>
                <w:b/>
                <w:szCs w:val="22"/>
              </w:rPr>
              <w:t>Item</w:t>
            </w:r>
          </w:p>
        </w:tc>
        <w:tc>
          <w:tcPr>
            <w:tcW w:w="5002" w:type="dxa"/>
            <w:tcBorders>
              <w:bottom w:val="none" w:sz="0" w:space="0" w:color="auto"/>
            </w:tcBorders>
            <w:shd w:val="clear" w:color="auto" w:fill="D9E2F3" w:themeFill="accent5" w:themeFillTint="33"/>
            <w:hideMark/>
          </w:tcPr>
          <w:p w:rsidR="00325CFC" w:rsidRPr="00D01444" w:rsidRDefault="0021385B" w:rsidP="00080671">
            <w:pPr>
              <w:cnfStyle w:val="100000000000" w:firstRow="1" w:lastRow="0" w:firstColumn="0" w:lastColumn="0" w:oddVBand="0" w:evenVBand="0" w:oddHBand="0" w:evenHBand="0" w:firstRowFirstColumn="0" w:firstRowLastColumn="0" w:lastRowFirstColumn="0" w:lastRowLastColumn="0"/>
            </w:pPr>
            <w:r w:rsidRPr="00D01444">
              <w:rPr>
                <w:rStyle w:val="Strong"/>
                <w:rFonts w:asciiTheme="minorHAnsi" w:hAnsiTheme="minorHAnsi"/>
                <w:b/>
                <w:szCs w:val="22"/>
              </w:rPr>
              <w:t>Information and Support Links</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r w:rsidRPr="00D01444">
              <w:rPr>
                <w:rFonts w:ascii="Courier New" w:hAnsi="Courier New" w:cs="Courier New"/>
                <w:sz w:val="32"/>
              </w:rPr>
              <w:t>□</w:t>
            </w:r>
          </w:p>
        </w:tc>
        <w:tc>
          <w:tcPr>
            <w:tcW w:w="3980"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rPr>
                <w:b/>
              </w:rPr>
              <w:t>Verify you have course shells</w:t>
            </w:r>
            <w:r w:rsidRPr="00D01444">
              <w:t xml:space="preserve"> for all the courses you are expecting to teach and pin the course you want to access to your My Courses widget</w:t>
            </w:r>
          </w:p>
        </w:tc>
        <w:tc>
          <w:tcPr>
            <w:tcW w:w="5002" w:type="dxa"/>
            <w:hideMark/>
          </w:tcPr>
          <w:p w:rsidR="008F3B1F" w:rsidRDefault="0021385B" w:rsidP="00080671">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r w:rsidRPr="00D01444">
              <w:t xml:space="preserve">Video and Handout support for searching for and pinning courses: </w:t>
            </w:r>
            <w:hyperlink r:id="rId10" w:history="1">
              <w:r w:rsidR="008F3B1F" w:rsidRPr="00703750">
                <w:rPr>
                  <w:rStyle w:val="Hyperlink"/>
                  <w:rFonts w:asciiTheme="minorHAnsi" w:hAnsiTheme="minorHAnsi"/>
                  <w:szCs w:val="22"/>
                </w:rPr>
                <w:t>http://bit</w:t>
              </w:r>
              <w:r w:rsidR="008F3B1F" w:rsidRPr="00703750">
                <w:rPr>
                  <w:rStyle w:val="Hyperlink"/>
                  <w:rFonts w:asciiTheme="minorHAnsi" w:hAnsiTheme="minorHAnsi"/>
                  <w:szCs w:val="22"/>
                </w:rPr>
                <w:t>.</w:t>
              </w:r>
              <w:r w:rsidR="008F3B1F" w:rsidRPr="00703750">
                <w:rPr>
                  <w:rStyle w:val="Hyperlink"/>
                  <w:rFonts w:asciiTheme="minorHAnsi" w:hAnsiTheme="minorHAnsi"/>
                  <w:szCs w:val="22"/>
                </w:rPr>
                <w:t>ly/VIULearnNav</w:t>
              </w:r>
            </w:hyperlink>
          </w:p>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br/>
              <w:t xml:space="preserve">Write us at </w:t>
            </w:r>
            <w:hyperlink r:id="rId11" w:history="1">
              <w:r w:rsidRPr="00D01444">
                <w:rPr>
                  <w:rStyle w:val="Hyperlink"/>
                  <w:rFonts w:asciiTheme="minorHAnsi" w:hAnsiTheme="minorHAnsi"/>
                  <w:szCs w:val="22"/>
                </w:rPr>
                <w:t>learnsupport@viu.ca</w:t>
              </w:r>
            </w:hyperlink>
            <w:r w:rsidRPr="00D01444">
              <w:t xml:space="preserve"> if you don</w:t>
            </w:r>
            <w:r w:rsidR="00CD7B65" w:rsidRPr="00D01444">
              <w:t>’</w:t>
            </w:r>
            <w:r w:rsidRPr="00D01444">
              <w:t>t see your current term course shells.</w:t>
            </w:r>
            <w:r w:rsidR="003E72CC" w:rsidRPr="00D01444">
              <w:br/>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r w:rsidRPr="00D01444">
              <w:rPr>
                <w:rFonts w:ascii="Courier New" w:hAnsi="Courier New" w:cs="Courier New"/>
                <w:sz w:val="32"/>
              </w:rPr>
              <w:t>□</w:t>
            </w:r>
          </w:p>
        </w:tc>
        <w:tc>
          <w:tcPr>
            <w:tcW w:w="3980"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Submit a request to </w:t>
            </w:r>
            <w:r w:rsidRPr="00D01444">
              <w:rPr>
                <w:rStyle w:val="Strong"/>
                <w:rFonts w:asciiTheme="minorHAnsi" w:hAnsiTheme="minorHAnsi"/>
                <w:szCs w:val="22"/>
              </w:rPr>
              <w:t>map multiple course sections</w:t>
            </w:r>
            <w:r w:rsidRPr="00D01444">
              <w:t xml:space="preserve"> if needed</w:t>
            </w:r>
          </w:p>
        </w:tc>
        <w:tc>
          <w:tcPr>
            <w:tcW w:w="5002" w:type="dxa"/>
            <w:hideMark/>
          </w:tcPr>
          <w:p w:rsidR="00325CFC" w:rsidRDefault="0021385B" w:rsidP="008F3B1F">
            <w:pPr>
              <w:cnfStyle w:val="000000000000" w:firstRow="0" w:lastRow="0" w:firstColumn="0" w:lastColumn="0" w:oddVBand="0" w:evenVBand="0" w:oddHBand="0" w:evenHBand="0" w:firstRowFirstColumn="0" w:firstRowLastColumn="0" w:lastRowFirstColumn="0" w:lastRowLastColumn="0"/>
            </w:pPr>
            <w:r w:rsidRPr="00D01444">
              <w:t xml:space="preserve">Faculty will often be teaching multiple sections of the same course so they will have two or more course shells to update. You can request to have these course sections </w:t>
            </w:r>
            <w:r w:rsidR="00CD7B65" w:rsidRPr="00D01444">
              <w:t>“</w:t>
            </w:r>
            <w:r w:rsidRPr="00D01444">
              <w:t>mapped</w:t>
            </w:r>
            <w:r w:rsidR="00CD7B65" w:rsidRPr="00D01444">
              <w:t>”</w:t>
            </w:r>
            <w:r w:rsidRPr="00D01444">
              <w:t xml:space="preserve"> or combined together, so that you will only have to update one course shell fo</w:t>
            </w:r>
            <w:r w:rsidR="008F3B1F">
              <w:t>r multiple course sections.</w:t>
            </w:r>
          </w:p>
          <w:p w:rsidR="008F3B1F" w:rsidRDefault="008F3B1F" w:rsidP="008F3B1F">
            <w:pPr>
              <w:cnfStyle w:val="000000000000" w:firstRow="0" w:lastRow="0" w:firstColumn="0" w:lastColumn="0" w:oddVBand="0" w:evenVBand="0" w:oddHBand="0" w:evenHBand="0" w:firstRowFirstColumn="0" w:firstRowLastColumn="0" w:lastRowFirstColumn="0" w:lastRowLastColumn="0"/>
            </w:pPr>
          </w:p>
          <w:p w:rsidR="008F3B1F" w:rsidRDefault="008F3B1F" w:rsidP="008F3B1F">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hyperlink r:id="rId12" w:history="1">
              <w:r w:rsidRPr="00703750">
                <w:rPr>
                  <w:rStyle w:val="Hyperlink"/>
                  <w:rFonts w:asciiTheme="minorHAnsi" w:hAnsiTheme="minorHAnsi"/>
                  <w:szCs w:val="22"/>
                </w:rPr>
                <w:t>http://bit.ly/VIULe</w:t>
              </w:r>
              <w:r w:rsidRPr="00703750">
                <w:rPr>
                  <w:rStyle w:val="Hyperlink"/>
                  <w:rFonts w:asciiTheme="minorHAnsi" w:hAnsiTheme="minorHAnsi"/>
                  <w:szCs w:val="22"/>
                </w:rPr>
                <w:t>a</w:t>
              </w:r>
              <w:r w:rsidRPr="00703750">
                <w:rPr>
                  <w:rStyle w:val="Hyperlink"/>
                  <w:rFonts w:asciiTheme="minorHAnsi" w:hAnsiTheme="minorHAnsi"/>
                  <w:szCs w:val="22"/>
                </w:rPr>
                <w:t>rnMap</w:t>
              </w:r>
            </w:hyperlink>
          </w:p>
          <w:p w:rsidR="008F3B1F" w:rsidRPr="00D01444" w:rsidRDefault="008F3B1F" w:rsidP="008F3B1F">
            <w:pPr>
              <w:cnfStyle w:val="000000000000" w:firstRow="0" w:lastRow="0" w:firstColumn="0" w:lastColumn="0" w:oddVBand="0" w:evenVBand="0" w:oddHBand="0" w:evenHBand="0" w:firstRowFirstColumn="0" w:firstRowLastColumn="0" w:lastRowFirstColumn="0" w:lastRowLastColumn="0"/>
            </w:pP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r w:rsidRPr="00D01444">
              <w:rPr>
                <w:rFonts w:ascii="Courier New" w:hAnsi="Courier New" w:cs="Courier New"/>
                <w:sz w:val="32"/>
              </w:rPr>
              <w:t>□</w:t>
            </w:r>
          </w:p>
        </w:tc>
        <w:tc>
          <w:tcPr>
            <w:tcW w:w="3980"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Confirm </w:t>
            </w:r>
            <w:r w:rsidRPr="00D01444">
              <w:rPr>
                <w:rStyle w:val="Strong"/>
                <w:rFonts w:asciiTheme="minorHAnsi" w:hAnsiTheme="minorHAnsi"/>
                <w:szCs w:val="22"/>
              </w:rPr>
              <w:t>course name, start/end dates</w:t>
            </w:r>
            <w:r w:rsidRPr="00D01444">
              <w:t xml:space="preserve"> and </w:t>
            </w:r>
            <w:r w:rsidRPr="00D01444">
              <w:rPr>
                <w:rStyle w:val="Strong"/>
                <w:rFonts w:asciiTheme="minorHAnsi" w:hAnsiTheme="minorHAnsi"/>
                <w:szCs w:val="22"/>
              </w:rPr>
              <w:t>active/inactive status</w:t>
            </w:r>
          </w:p>
        </w:tc>
        <w:tc>
          <w:tcPr>
            <w:tcW w:w="5002" w:type="dxa"/>
            <w:hideMark/>
          </w:tcPr>
          <w:p w:rsidR="00325CFC" w:rsidRDefault="0021385B" w:rsidP="00080671">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r w:rsidRPr="00D01444">
              <w:t xml:space="preserve">Remember that students cannot see your course if it is not </w:t>
            </w:r>
            <w:r w:rsidRPr="00D01444">
              <w:rPr>
                <w:rStyle w:val="Strong"/>
                <w:rFonts w:asciiTheme="minorHAnsi" w:hAnsiTheme="minorHAnsi"/>
                <w:szCs w:val="22"/>
              </w:rPr>
              <w:t>active</w:t>
            </w:r>
            <w:r w:rsidRPr="00D01444">
              <w:t>!</w:t>
            </w:r>
            <w:r w:rsidRPr="00D01444">
              <w:br/>
            </w:r>
            <w:r w:rsidRPr="00D01444">
              <w:br/>
            </w:r>
            <w:hyperlink r:id="rId13" w:history="1">
              <w:r w:rsidR="00080671" w:rsidRPr="00E443B6">
                <w:rPr>
                  <w:rStyle w:val="Hyperlink"/>
                  <w:rFonts w:asciiTheme="minorHAnsi" w:hAnsiTheme="minorHAnsi"/>
                  <w:szCs w:val="22"/>
                </w:rPr>
                <w:t>http://bit.ly/VIULearnActive</w:t>
              </w:r>
            </w:hyperlink>
          </w:p>
          <w:p w:rsidR="00080671" w:rsidRPr="00D01444" w:rsidRDefault="00080671" w:rsidP="00080671">
            <w:pPr>
              <w:cnfStyle w:val="000000000000" w:firstRow="0" w:lastRow="0" w:firstColumn="0" w:lastColumn="0" w:oddVBand="0" w:evenVBand="0" w:oddHBand="0" w:evenHBand="0" w:firstRowFirstColumn="0" w:firstRowLastColumn="0" w:lastRowFirstColumn="0" w:lastRowLastColumn="0"/>
            </w:pPr>
          </w:p>
        </w:tc>
      </w:tr>
    </w:tbl>
    <w:p w:rsidR="00D01444" w:rsidRDefault="00D01444" w:rsidP="00D01444">
      <w:pPr>
        <w:rPr>
          <w:rFonts w:eastAsia="Times New Roman"/>
        </w:rPr>
      </w:pPr>
    </w:p>
    <w:p w:rsidR="00D01444" w:rsidRDefault="00D01444" w:rsidP="00D01444">
      <w:pPr>
        <w:rPr>
          <w:rFonts w:eastAsia="Times New Roman"/>
          <w:b/>
          <w:bCs/>
          <w:color w:val="2E74B5" w:themeColor="accent1" w:themeShade="BF"/>
          <w:sz w:val="28"/>
          <w:szCs w:val="36"/>
        </w:rPr>
      </w:pPr>
      <w:r>
        <w:rPr>
          <w:rFonts w:eastAsia="Times New Roman"/>
        </w:rPr>
        <w:br w:type="page"/>
      </w:r>
    </w:p>
    <w:p w:rsidR="00325CFC" w:rsidRPr="00080671" w:rsidRDefault="00D01444" w:rsidP="00080671">
      <w:pPr>
        <w:pStyle w:val="Heading2"/>
      </w:pPr>
      <w:r w:rsidRPr="00080671">
        <w:lastRenderedPageBreak/>
        <w:t xml:space="preserve">2. </w:t>
      </w:r>
      <w:r w:rsidR="0021385B" w:rsidRPr="00080671">
        <w:t>Build Course Content</w:t>
      </w:r>
    </w:p>
    <w:tbl>
      <w:tblPr>
        <w:tblStyle w:val="GridTable1Light-Accent5"/>
        <w:tblW w:w="952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3969"/>
        <w:gridCol w:w="5103"/>
      </w:tblGrid>
      <w:tr w:rsidR="00325CFC" w:rsidRPr="00D01444" w:rsidTr="00255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Borders>
              <w:bottom w:val="none" w:sz="0" w:space="0" w:color="auto"/>
            </w:tcBorders>
            <w:shd w:val="clear" w:color="auto" w:fill="D9E2F3" w:themeFill="accent5" w:themeFillTint="33"/>
            <w:hideMark/>
          </w:tcPr>
          <w:p w:rsidR="00325CFC" w:rsidRPr="00D01444" w:rsidRDefault="00325CFC" w:rsidP="00080671">
            <w:pPr>
              <w:jc w:val="center"/>
              <w:rPr>
                <w:b w:val="0"/>
              </w:rPr>
            </w:pPr>
          </w:p>
        </w:tc>
        <w:tc>
          <w:tcPr>
            <w:tcW w:w="3969" w:type="dxa"/>
            <w:tcBorders>
              <w:bottom w:val="none" w:sz="0" w:space="0" w:color="auto"/>
            </w:tcBorders>
            <w:shd w:val="clear" w:color="auto" w:fill="D9E2F3" w:themeFill="accent5" w:themeFillTint="33"/>
            <w:hideMark/>
          </w:tcPr>
          <w:p w:rsidR="00325CFC" w:rsidRPr="00D01444" w:rsidRDefault="0021385B" w:rsidP="00080671">
            <w:pPr>
              <w:cnfStyle w:val="100000000000" w:firstRow="1" w:lastRow="0" w:firstColumn="0" w:lastColumn="0" w:oddVBand="0" w:evenVBand="0" w:oddHBand="0" w:evenHBand="0" w:firstRowFirstColumn="0" w:firstRowLastColumn="0" w:lastRowFirstColumn="0" w:lastRowLastColumn="0"/>
              <w:rPr>
                <w:b w:val="0"/>
              </w:rPr>
            </w:pPr>
            <w:r w:rsidRPr="00D01444">
              <w:rPr>
                <w:rStyle w:val="Strong"/>
                <w:rFonts w:asciiTheme="minorHAnsi" w:hAnsiTheme="minorHAnsi"/>
                <w:b/>
                <w:szCs w:val="22"/>
              </w:rPr>
              <w:t>Item</w:t>
            </w:r>
          </w:p>
        </w:tc>
        <w:tc>
          <w:tcPr>
            <w:tcW w:w="5103" w:type="dxa"/>
            <w:tcBorders>
              <w:bottom w:val="none" w:sz="0" w:space="0" w:color="auto"/>
            </w:tcBorders>
            <w:shd w:val="clear" w:color="auto" w:fill="D9E2F3" w:themeFill="accent5" w:themeFillTint="33"/>
            <w:hideMark/>
          </w:tcPr>
          <w:p w:rsidR="00325CFC" w:rsidRPr="00D01444" w:rsidRDefault="0021385B" w:rsidP="00080671">
            <w:pPr>
              <w:cnfStyle w:val="100000000000" w:firstRow="1" w:lastRow="0" w:firstColumn="0" w:lastColumn="0" w:oddVBand="0" w:evenVBand="0" w:oddHBand="0" w:evenHBand="0" w:firstRowFirstColumn="0" w:firstRowLastColumn="0" w:lastRowFirstColumn="0" w:lastRowLastColumn="0"/>
              <w:rPr>
                <w:b w:val="0"/>
              </w:rPr>
            </w:pPr>
            <w:r w:rsidRPr="00D01444">
              <w:rPr>
                <w:rStyle w:val="Strong"/>
                <w:rFonts w:asciiTheme="minorHAnsi" w:hAnsiTheme="minorHAnsi"/>
                <w:b/>
                <w:szCs w:val="22"/>
              </w:rPr>
              <w:t>Information and Support Links</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Default="00171800" w:rsidP="00080671">
            <w:pPr>
              <w:cnfStyle w:val="000000000000" w:firstRow="0" w:lastRow="0" w:firstColumn="0" w:lastColumn="0" w:oddVBand="0" w:evenVBand="0" w:oddHBand="0" w:evenHBand="0" w:firstRowFirstColumn="0" w:firstRowLastColumn="0" w:lastRowFirstColumn="0" w:lastRowLastColumn="0"/>
            </w:pPr>
            <w:r w:rsidRPr="00D01444">
              <w:t>Are you r</w:t>
            </w:r>
            <w:r w:rsidR="0021385B" w:rsidRPr="00D01444">
              <w:t xml:space="preserve">eusing content you have built before or inheriting content from a colleague? </w:t>
            </w:r>
            <w:r w:rsidR="0021385B" w:rsidRPr="00D01444">
              <w:rPr>
                <w:rStyle w:val="Strong"/>
                <w:rFonts w:asciiTheme="minorHAnsi" w:hAnsiTheme="minorHAnsi"/>
                <w:szCs w:val="22"/>
              </w:rPr>
              <w:t>Copy your work from prior semester</w:t>
            </w:r>
            <w:r w:rsidR="00080671">
              <w:t xml:space="preserve"> instead of rebuilding it.</w:t>
            </w:r>
          </w:p>
          <w:p w:rsidR="00080671" w:rsidRDefault="00080671" w:rsidP="00080671">
            <w:pPr>
              <w:cnfStyle w:val="000000000000" w:firstRow="0" w:lastRow="0" w:firstColumn="0" w:lastColumn="0" w:oddVBand="0" w:evenVBand="0" w:oddHBand="0" w:evenHBand="0" w:firstRowFirstColumn="0" w:firstRowLastColumn="0" w:lastRowFirstColumn="0" w:lastRowLastColumn="0"/>
            </w:pPr>
          </w:p>
          <w:p w:rsidR="00080671" w:rsidRPr="00D01444" w:rsidRDefault="00080671" w:rsidP="00080671">
            <w:pPr>
              <w:cnfStyle w:val="000000000000" w:firstRow="0" w:lastRow="0" w:firstColumn="0" w:lastColumn="0" w:oddVBand="0" w:evenVBand="0" w:oddHBand="0" w:evenHBand="0" w:firstRowFirstColumn="0" w:firstRowLastColumn="0" w:lastRowFirstColumn="0" w:lastRowLastColumn="0"/>
            </w:pPr>
          </w:p>
        </w:tc>
        <w:tc>
          <w:tcPr>
            <w:tcW w:w="5103" w:type="dxa"/>
            <w:hideMark/>
          </w:tcPr>
          <w:p w:rsidR="003E72CC" w:rsidRPr="00D01444" w:rsidRDefault="0021385B" w:rsidP="00080671">
            <w:pPr>
              <w:cnfStyle w:val="000000000000" w:firstRow="0" w:lastRow="0" w:firstColumn="0" w:lastColumn="0" w:oddVBand="0" w:evenVBand="0" w:oddHBand="0" w:evenHBand="0" w:firstRowFirstColumn="0" w:firstRowLastColumn="0" w:lastRowFirstColumn="0" w:lastRowLastColumn="0"/>
              <w:rPr>
                <w:color w:val="0000FF"/>
                <w:u w:val="single"/>
              </w:rPr>
            </w:pPr>
            <w:r w:rsidRPr="00D01444">
              <w:t xml:space="preserve">We recommend you copy all materials into the new semester </w:t>
            </w:r>
            <w:r w:rsidRPr="00D01444">
              <w:rPr>
                <w:rStyle w:val="Strong"/>
                <w:rFonts w:asciiTheme="minorHAnsi" w:hAnsiTheme="minorHAnsi"/>
                <w:szCs w:val="22"/>
              </w:rPr>
              <w:t>first</w:t>
            </w:r>
            <w:r w:rsidRPr="00D01444">
              <w:t xml:space="preserve"> and editing or removing unneeded materials from the new course.</w:t>
            </w:r>
            <w:r w:rsidRPr="00D01444">
              <w:br/>
            </w:r>
            <w:r w:rsidRPr="00D01444">
              <w:br/>
            </w:r>
            <w:hyperlink r:id="rId14" w:history="1">
              <w:r w:rsidR="008F3B1F" w:rsidRPr="00703750">
                <w:rPr>
                  <w:rStyle w:val="Hyperlink"/>
                  <w:rFonts w:asciiTheme="minorHAnsi" w:hAnsiTheme="minorHAnsi"/>
                  <w:szCs w:val="22"/>
                </w:rPr>
                <w:t>http://bit.ly/V</w:t>
              </w:r>
              <w:r w:rsidR="008F3B1F" w:rsidRPr="00703750">
                <w:rPr>
                  <w:rStyle w:val="Hyperlink"/>
                  <w:rFonts w:asciiTheme="minorHAnsi" w:hAnsiTheme="minorHAnsi"/>
                  <w:szCs w:val="22"/>
                </w:rPr>
                <w:t>I</w:t>
              </w:r>
              <w:r w:rsidR="008F3B1F" w:rsidRPr="00703750">
                <w:rPr>
                  <w:rStyle w:val="Hyperlink"/>
                  <w:rFonts w:asciiTheme="minorHAnsi" w:hAnsiTheme="minorHAnsi"/>
                  <w:szCs w:val="22"/>
                </w:rPr>
                <w:t>ULearnCopy</w:t>
              </w:r>
            </w:hyperlink>
            <w:r w:rsidR="008F3B1F">
              <w:rPr>
                <w:rStyle w:val="Hyperlink"/>
                <w:rFonts w:asciiTheme="minorHAnsi" w:hAnsiTheme="minorHAnsi"/>
                <w:szCs w:val="22"/>
              </w:rPr>
              <w:t xml:space="preserve"> </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E72C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Change your role to </w:t>
            </w:r>
            <w:r w:rsidRPr="00D01444">
              <w:rPr>
                <w:rStyle w:val="Strong"/>
                <w:rFonts w:asciiTheme="minorHAnsi" w:hAnsiTheme="minorHAnsi"/>
                <w:szCs w:val="22"/>
              </w:rPr>
              <w:t>Student</w:t>
            </w:r>
            <w:r w:rsidRPr="00D01444">
              <w:t xml:space="preserve"> and click through your content.</w:t>
            </w:r>
            <w:r w:rsidRPr="00D01444">
              <w:br/>
            </w:r>
            <w:r w:rsidRPr="00D01444">
              <w:br/>
              <w:t xml:space="preserve">Make note of any out of date files, or broken links or videos </w:t>
            </w:r>
            <w:r w:rsidR="003E72CC" w:rsidRPr="00D01444">
              <w:br/>
            </w:r>
          </w:p>
        </w:tc>
        <w:tc>
          <w:tcPr>
            <w:tcW w:w="5103" w:type="dxa"/>
            <w:hideMark/>
          </w:tcPr>
          <w:p w:rsidR="00325CFC" w:rsidRPr="00D01444" w:rsidRDefault="008F3B1F" w:rsidP="00080671">
            <w:pPr>
              <w:cnfStyle w:val="000000000000" w:firstRow="0" w:lastRow="0" w:firstColumn="0" w:lastColumn="0" w:oddVBand="0" w:evenVBand="0" w:oddHBand="0" w:evenHBand="0" w:firstRowFirstColumn="0" w:firstRowLastColumn="0" w:lastRowFirstColumn="0" w:lastRowLastColumn="0"/>
            </w:pPr>
            <w:hyperlink r:id="rId15" w:history="1">
              <w:r w:rsidRPr="00703750">
                <w:rPr>
                  <w:rStyle w:val="Hyperlink"/>
                  <w:rFonts w:asciiTheme="minorHAnsi" w:hAnsiTheme="minorHAnsi"/>
                  <w:szCs w:val="22"/>
                </w:rPr>
                <w:t>http://bit.ly/VIULearnView</w:t>
              </w:r>
              <w:r w:rsidRPr="00703750">
                <w:rPr>
                  <w:rStyle w:val="Hyperlink"/>
                  <w:rFonts w:asciiTheme="minorHAnsi" w:hAnsiTheme="minorHAnsi"/>
                  <w:szCs w:val="22"/>
                </w:rPr>
                <w:t>A</w:t>
              </w:r>
              <w:r w:rsidRPr="00703750">
                <w:rPr>
                  <w:rStyle w:val="Hyperlink"/>
                  <w:rFonts w:asciiTheme="minorHAnsi" w:hAnsiTheme="minorHAnsi"/>
                  <w:szCs w:val="22"/>
                </w:rPr>
                <w:t>s</w:t>
              </w:r>
            </w:hyperlink>
            <w:r>
              <w:rPr>
                <w:rStyle w:val="Hyperlink"/>
                <w:rFonts w:asciiTheme="minorHAnsi" w:hAnsiTheme="minorHAnsi"/>
                <w:szCs w:val="22"/>
              </w:rPr>
              <w:t xml:space="preserve"> </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080671" w:rsidRDefault="0021385B" w:rsidP="00080671">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szCs w:val="22"/>
              </w:rPr>
            </w:pPr>
            <w:r w:rsidRPr="00D01444">
              <w:t xml:space="preserve">Check and update all </w:t>
            </w:r>
            <w:r w:rsidRPr="00D01444">
              <w:rPr>
                <w:rStyle w:val="Strong"/>
                <w:rFonts w:asciiTheme="minorHAnsi" w:hAnsiTheme="minorHAnsi"/>
                <w:szCs w:val="22"/>
              </w:rPr>
              <w:t>course content</w:t>
            </w:r>
          </w:p>
          <w:p w:rsidR="00080671" w:rsidRPr="00D01444" w:rsidRDefault="00080671" w:rsidP="00080671">
            <w:pPr>
              <w:cnfStyle w:val="000000000000" w:firstRow="0" w:lastRow="0" w:firstColumn="0" w:lastColumn="0" w:oddVBand="0" w:evenVBand="0" w:oddHBand="0" w:evenHBand="0" w:firstRowFirstColumn="0" w:firstRowLastColumn="0" w:lastRowFirstColumn="0" w:lastRowLastColumn="0"/>
            </w:pPr>
          </w:p>
        </w:tc>
        <w:tc>
          <w:tcPr>
            <w:tcW w:w="5103" w:type="dxa"/>
            <w:hideMark/>
          </w:tcPr>
          <w:p w:rsidR="00DB4AD2" w:rsidRDefault="0021385B" w:rsidP="00080671">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r w:rsidRPr="00D01444">
              <w:t>Locate and update any out of date files.</w:t>
            </w:r>
            <w:r w:rsidRPr="00D01444">
              <w:br/>
            </w:r>
            <w:hyperlink r:id="rId16" w:history="1">
              <w:r w:rsidR="00DB4AD2" w:rsidRPr="00D01444">
                <w:rPr>
                  <w:rStyle w:val="Hyperlink"/>
                  <w:rFonts w:asciiTheme="minorHAnsi" w:hAnsiTheme="minorHAnsi"/>
                  <w:szCs w:val="22"/>
                </w:rPr>
                <w:t>http://bit.ly/VIULearnC</w:t>
              </w:r>
              <w:r w:rsidR="00DB4AD2" w:rsidRPr="00D01444">
                <w:rPr>
                  <w:rStyle w:val="Hyperlink"/>
                  <w:rFonts w:asciiTheme="minorHAnsi" w:hAnsiTheme="minorHAnsi"/>
                  <w:szCs w:val="22"/>
                </w:rPr>
                <w:t>o</w:t>
              </w:r>
              <w:r w:rsidR="00DB4AD2" w:rsidRPr="00D01444">
                <w:rPr>
                  <w:rStyle w:val="Hyperlink"/>
                  <w:rFonts w:asciiTheme="minorHAnsi" w:hAnsiTheme="minorHAnsi"/>
                  <w:szCs w:val="22"/>
                </w:rPr>
                <w:t>nt</w:t>
              </w:r>
              <w:r w:rsidR="00DB4AD2" w:rsidRPr="00D01444">
                <w:rPr>
                  <w:rStyle w:val="Hyperlink"/>
                  <w:rFonts w:asciiTheme="minorHAnsi" w:hAnsiTheme="minorHAnsi"/>
                  <w:szCs w:val="22"/>
                </w:rPr>
                <w:t>e</w:t>
              </w:r>
              <w:r w:rsidR="00DB4AD2" w:rsidRPr="00D01444">
                <w:rPr>
                  <w:rStyle w:val="Hyperlink"/>
                  <w:rFonts w:asciiTheme="minorHAnsi" w:hAnsiTheme="minorHAnsi"/>
                  <w:szCs w:val="22"/>
                </w:rPr>
                <w:t>nt</w:t>
              </w:r>
            </w:hyperlink>
            <w:r w:rsidR="008F3B1F">
              <w:rPr>
                <w:rStyle w:val="Hyperlink"/>
                <w:rFonts w:asciiTheme="minorHAnsi" w:hAnsiTheme="minorHAnsi"/>
                <w:szCs w:val="22"/>
              </w:rPr>
              <w:t xml:space="preserve"> </w:t>
            </w:r>
          </w:p>
          <w:p w:rsidR="0025546E" w:rsidRPr="00D01444" w:rsidRDefault="0025546E" w:rsidP="00080671">
            <w:pPr>
              <w:cnfStyle w:val="000000000000" w:firstRow="0" w:lastRow="0" w:firstColumn="0" w:lastColumn="0" w:oddVBand="0" w:evenVBand="0" w:oddHBand="0" w:evenHBand="0" w:firstRowFirstColumn="0" w:firstRowLastColumn="0" w:lastRowFirstColumn="0" w:lastRowLastColumn="0"/>
              <w:rPr>
                <w:color w:val="0000FF"/>
                <w:u w:val="single"/>
              </w:rPr>
            </w:pP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080671"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Check your </w:t>
            </w:r>
            <w:r w:rsidRPr="00D01444">
              <w:rPr>
                <w:rStyle w:val="Strong"/>
                <w:rFonts w:asciiTheme="minorHAnsi" w:hAnsiTheme="minorHAnsi"/>
                <w:szCs w:val="22"/>
              </w:rPr>
              <w:t>links and videos</w:t>
            </w:r>
            <w:r w:rsidRPr="00D01444">
              <w:t xml:space="preserve"> to make sure all are current and still open as expected</w:t>
            </w:r>
          </w:p>
          <w:p w:rsidR="00080671" w:rsidRPr="00D01444" w:rsidRDefault="00080671" w:rsidP="00080671">
            <w:pPr>
              <w:cnfStyle w:val="000000000000" w:firstRow="0" w:lastRow="0" w:firstColumn="0" w:lastColumn="0" w:oddVBand="0" w:evenVBand="0" w:oddHBand="0" w:evenHBand="0" w:firstRowFirstColumn="0" w:firstRowLastColumn="0" w:lastRowFirstColumn="0" w:lastRowLastColumn="0"/>
            </w:pPr>
          </w:p>
        </w:tc>
        <w:tc>
          <w:tcPr>
            <w:tcW w:w="5103"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Locate and update any out of date links:</w:t>
            </w:r>
            <w:r w:rsidRPr="00D01444">
              <w:br/>
            </w:r>
            <w:hyperlink r:id="rId17" w:history="1">
              <w:r w:rsidR="008F3B1F" w:rsidRPr="00703750">
                <w:rPr>
                  <w:rStyle w:val="Hyperlink"/>
                  <w:rFonts w:asciiTheme="minorHAnsi" w:hAnsiTheme="minorHAnsi"/>
                  <w:szCs w:val="22"/>
                </w:rPr>
                <w:t>http://bit.ly/VIULear</w:t>
              </w:r>
              <w:r w:rsidR="008F3B1F" w:rsidRPr="00703750">
                <w:rPr>
                  <w:rStyle w:val="Hyperlink"/>
                  <w:rFonts w:asciiTheme="minorHAnsi" w:hAnsiTheme="minorHAnsi"/>
                  <w:szCs w:val="22"/>
                </w:rPr>
                <w:t>n</w:t>
              </w:r>
              <w:r w:rsidR="008F3B1F" w:rsidRPr="00703750">
                <w:rPr>
                  <w:rStyle w:val="Hyperlink"/>
                  <w:rFonts w:asciiTheme="minorHAnsi" w:hAnsiTheme="minorHAnsi"/>
                  <w:szCs w:val="22"/>
                </w:rPr>
                <w:t>Links</w:t>
              </w:r>
            </w:hyperlink>
            <w:r w:rsidR="008F3B1F">
              <w:rPr>
                <w:rStyle w:val="Hyperlink"/>
                <w:rFonts w:asciiTheme="minorHAnsi" w:hAnsiTheme="minorHAnsi"/>
                <w:szCs w:val="22"/>
              </w:rPr>
              <w:t xml:space="preserve"> </w:t>
            </w:r>
          </w:p>
          <w:p w:rsidR="008F3B1F" w:rsidRDefault="008F3B1F" w:rsidP="00080671">
            <w:pPr>
              <w:cnfStyle w:val="000000000000" w:firstRow="0" w:lastRow="0" w:firstColumn="0" w:lastColumn="0" w:oddVBand="0" w:evenVBand="0" w:oddHBand="0" w:evenHBand="0" w:firstRowFirstColumn="0" w:firstRowLastColumn="0" w:lastRowFirstColumn="0" w:lastRowLastColumn="0"/>
            </w:pPr>
          </w:p>
          <w:p w:rsidR="003E72CC" w:rsidRDefault="0021385B" w:rsidP="00080671">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r w:rsidRPr="00D01444">
              <w:t>Locate and update any out of date videos:</w:t>
            </w:r>
            <w:r w:rsidRPr="00D01444">
              <w:br/>
            </w:r>
            <w:hyperlink r:id="rId18" w:history="1">
              <w:r w:rsidR="00DB4AD2" w:rsidRPr="00D01444">
                <w:rPr>
                  <w:rStyle w:val="Hyperlink"/>
                  <w:rFonts w:asciiTheme="minorHAnsi" w:hAnsiTheme="minorHAnsi"/>
                  <w:szCs w:val="22"/>
                </w:rPr>
                <w:t>http://bit.ly/V</w:t>
              </w:r>
              <w:r w:rsidR="00DB4AD2" w:rsidRPr="00D01444">
                <w:rPr>
                  <w:rStyle w:val="Hyperlink"/>
                  <w:rFonts w:asciiTheme="minorHAnsi" w:hAnsiTheme="minorHAnsi"/>
                  <w:szCs w:val="22"/>
                </w:rPr>
                <w:t>I</w:t>
              </w:r>
              <w:r w:rsidR="00DB4AD2" w:rsidRPr="00D01444">
                <w:rPr>
                  <w:rStyle w:val="Hyperlink"/>
                  <w:rFonts w:asciiTheme="minorHAnsi" w:hAnsiTheme="minorHAnsi"/>
                  <w:szCs w:val="22"/>
                </w:rPr>
                <w:t>UTubeBasics</w:t>
              </w:r>
            </w:hyperlink>
          </w:p>
          <w:p w:rsidR="008F3B1F" w:rsidRPr="00D01444" w:rsidRDefault="008F3B1F" w:rsidP="00080671">
            <w:pPr>
              <w:cnfStyle w:val="000000000000" w:firstRow="0" w:lastRow="0" w:firstColumn="0" w:lastColumn="0" w:oddVBand="0" w:evenVBand="0" w:oddHBand="0" w:evenHBand="0" w:firstRowFirstColumn="0" w:firstRowLastColumn="0" w:lastRowFirstColumn="0" w:lastRowLastColumn="0"/>
              <w:rPr>
                <w:color w:val="0000FF"/>
                <w:u w:val="single"/>
              </w:rPr>
            </w:pP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Update </w:t>
            </w:r>
            <w:r w:rsidRPr="00D01444">
              <w:rPr>
                <w:rStyle w:val="Strong"/>
                <w:rFonts w:asciiTheme="minorHAnsi" w:hAnsiTheme="minorHAnsi"/>
                <w:szCs w:val="22"/>
              </w:rPr>
              <w:t>syllabus and schedule</w:t>
            </w:r>
            <w:r w:rsidRPr="00D01444">
              <w:t xml:space="preserve"> with all current semester information</w:t>
            </w:r>
            <w:r w:rsidR="00DB4AD2" w:rsidRPr="00D01444">
              <w:br/>
            </w:r>
          </w:p>
        </w:tc>
        <w:tc>
          <w:tcPr>
            <w:tcW w:w="5103" w:type="dxa"/>
            <w:hideMark/>
          </w:tcPr>
          <w:p w:rsidR="003E72CC" w:rsidRPr="0025546E" w:rsidRDefault="0025546E" w:rsidP="0025546E">
            <w:pPr>
              <w:cnfStyle w:val="000000000000" w:firstRow="0" w:lastRow="0" w:firstColumn="0" w:lastColumn="0" w:oddVBand="0" w:evenVBand="0" w:oddHBand="0" w:evenHBand="0" w:firstRowFirstColumn="0" w:firstRowLastColumn="0" w:lastRowFirstColumn="0" w:lastRowLastColumn="0"/>
            </w:pPr>
            <w:hyperlink r:id="rId19" w:history="1">
              <w:r w:rsidRPr="0025546E">
                <w:rPr>
                  <w:rStyle w:val="Hyperlink"/>
                </w:rPr>
                <w:t>http://bit.ly/VIULear</w:t>
              </w:r>
              <w:r w:rsidRPr="0025546E">
                <w:rPr>
                  <w:rStyle w:val="Hyperlink"/>
                </w:rPr>
                <w:t>n</w:t>
              </w:r>
              <w:r w:rsidRPr="0025546E">
                <w:rPr>
                  <w:rStyle w:val="Hyperlink"/>
                </w:rPr>
                <w:t>Content</w:t>
              </w:r>
            </w:hyperlink>
            <w:r>
              <w:t xml:space="preserve"> </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Update all </w:t>
            </w:r>
            <w:r w:rsidRPr="00D01444">
              <w:rPr>
                <w:rStyle w:val="Strong"/>
                <w:rFonts w:asciiTheme="minorHAnsi" w:hAnsiTheme="minorHAnsi"/>
                <w:szCs w:val="22"/>
              </w:rPr>
              <w:t>course dates</w:t>
            </w:r>
            <w:r w:rsidRPr="00D01444">
              <w:t xml:space="preserve"> (due dates, date restrictions, etc.)</w:t>
            </w:r>
          </w:p>
          <w:p w:rsidR="00080671" w:rsidRDefault="00080671" w:rsidP="00080671">
            <w:pPr>
              <w:cnfStyle w:val="000000000000" w:firstRow="0" w:lastRow="0" w:firstColumn="0" w:lastColumn="0" w:oddVBand="0" w:evenVBand="0" w:oddHBand="0" w:evenHBand="0" w:firstRowFirstColumn="0" w:firstRowLastColumn="0" w:lastRowFirstColumn="0" w:lastRowLastColumn="0"/>
            </w:pPr>
          </w:p>
          <w:p w:rsidR="00080671" w:rsidRDefault="00080671" w:rsidP="00080671">
            <w:pPr>
              <w:cnfStyle w:val="000000000000" w:firstRow="0" w:lastRow="0" w:firstColumn="0" w:lastColumn="0" w:oddVBand="0" w:evenVBand="0" w:oddHBand="0" w:evenHBand="0" w:firstRowFirstColumn="0" w:firstRowLastColumn="0" w:lastRowFirstColumn="0" w:lastRowLastColumn="0"/>
            </w:pPr>
          </w:p>
          <w:p w:rsidR="00080671" w:rsidRPr="00D01444" w:rsidRDefault="00080671" w:rsidP="00080671">
            <w:pPr>
              <w:cnfStyle w:val="000000000000" w:firstRow="0" w:lastRow="0" w:firstColumn="0" w:lastColumn="0" w:oddVBand="0" w:evenVBand="0" w:oddHBand="0" w:evenHBand="0" w:firstRowFirstColumn="0" w:firstRowLastColumn="0" w:lastRowFirstColumn="0" w:lastRowLastColumn="0"/>
            </w:pPr>
          </w:p>
        </w:tc>
        <w:tc>
          <w:tcPr>
            <w:tcW w:w="5103" w:type="dxa"/>
            <w:hideMark/>
          </w:tcPr>
          <w:p w:rsidR="00171800" w:rsidRPr="00D01444" w:rsidRDefault="0021385B" w:rsidP="00080671">
            <w:pPr>
              <w:cnfStyle w:val="000000000000" w:firstRow="0" w:lastRow="0" w:firstColumn="0" w:lastColumn="0" w:oddVBand="0" w:evenVBand="0" w:oddHBand="0" w:evenHBand="0" w:firstRowFirstColumn="0" w:firstRowLastColumn="0" w:lastRowFirstColumn="0" w:lastRowLastColumn="0"/>
              <w:rPr>
                <w:color w:val="0000FF"/>
                <w:u w:val="single"/>
              </w:rPr>
            </w:pPr>
            <w:r w:rsidRPr="00D01444">
              <w:t xml:space="preserve">Consider adding all major course dates to the course </w:t>
            </w:r>
            <w:r w:rsidRPr="00D01444">
              <w:rPr>
                <w:rStyle w:val="Strong"/>
                <w:rFonts w:asciiTheme="minorHAnsi" w:hAnsiTheme="minorHAnsi"/>
                <w:szCs w:val="22"/>
              </w:rPr>
              <w:t>Calendar</w:t>
            </w:r>
            <w:r w:rsidRPr="00D01444">
              <w:t xml:space="preserve"> on the course homepage.</w:t>
            </w:r>
            <w:r w:rsidRPr="00D01444">
              <w:br/>
            </w:r>
            <w:r w:rsidRPr="00D01444">
              <w:br/>
            </w:r>
            <w:hyperlink r:id="rId20" w:history="1">
              <w:r w:rsidR="00DB4AD2" w:rsidRPr="00D01444">
                <w:rPr>
                  <w:rStyle w:val="Hyperlink"/>
                  <w:rFonts w:asciiTheme="minorHAnsi" w:hAnsiTheme="minorHAnsi"/>
                  <w:szCs w:val="22"/>
                </w:rPr>
                <w:t>http://bit.ly/VIULearnC</w:t>
              </w:r>
              <w:r w:rsidR="00DB4AD2" w:rsidRPr="00D01444">
                <w:rPr>
                  <w:rStyle w:val="Hyperlink"/>
                  <w:rFonts w:asciiTheme="minorHAnsi" w:hAnsiTheme="minorHAnsi"/>
                  <w:szCs w:val="22"/>
                </w:rPr>
                <w:t>a</w:t>
              </w:r>
              <w:r w:rsidR="00DB4AD2" w:rsidRPr="00D01444">
                <w:rPr>
                  <w:rStyle w:val="Hyperlink"/>
                  <w:rFonts w:asciiTheme="minorHAnsi" w:hAnsiTheme="minorHAnsi"/>
                  <w:szCs w:val="22"/>
                </w:rPr>
                <w:t>lendar</w:t>
              </w:r>
            </w:hyperlink>
            <w:r w:rsidR="008F3B1F">
              <w:rPr>
                <w:rStyle w:val="Hyperlink"/>
                <w:rFonts w:asciiTheme="minorHAnsi" w:hAnsiTheme="minorHAnsi"/>
                <w:szCs w:val="22"/>
              </w:rPr>
              <w:t xml:space="preserve"> </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Check </w:t>
            </w:r>
            <w:r w:rsidRPr="00D01444">
              <w:rPr>
                <w:rStyle w:val="Strong"/>
                <w:rFonts w:asciiTheme="minorHAnsi" w:hAnsiTheme="minorHAnsi"/>
                <w:szCs w:val="22"/>
              </w:rPr>
              <w:t>Announcements</w:t>
            </w:r>
            <w:r w:rsidRPr="00D01444">
              <w:t xml:space="preserve"> widget and remove any old / out of date items.</w:t>
            </w:r>
          </w:p>
        </w:tc>
        <w:tc>
          <w:tcPr>
            <w:tcW w:w="5103"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Consider adding a new welcome announcement or video.</w:t>
            </w:r>
            <w:r w:rsidRPr="00D01444">
              <w:br/>
            </w:r>
            <w:r w:rsidRPr="00D01444">
              <w:br/>
            </w:r>
            <w:hyperlink r:id="rId21" w:history="1">
              <w:r w:rsidR="00DB4AD2" w:rsidRPr="00D01444">
                <w:rPr>
                  <w:rStyle w:val="Hyperlink"/>
                  <w:rFonts w:asciiTheme="minorHAnsi" w:hAnsiTheme="minorHAnsi"/>
                  <w:szCs w:val="22"/>
                </w:rPr>
                <w:t>http://bit.ly/VIULe</w:t>
              </w:r>
              <w:r w:rsidR="00DB4AD2" w:rsidRPr="00D01444">
                <w:rPr>
                  <w:rStyle w:val="Hyperlink"/>
                  <w:rFonts w:asciiTheme="minorHAnsi" w:hAnsiTheme="minorHAnsi"/>
                  <w:szCs w:val="22"/>
                </w:rPr>
                <w:t>a</w:t>
              </w:r>
              <w:r w:rsidR="00DB4AD2" w:rsidRPr="00D01444">
                <w:rPr>
                  <w:rStyle w:val="Hyperlink"/>
                  <w:rFonts w:asciiTheme="minorHAnsi" w:hAnsiTheme="minorHAnsi"/>
                  <w:szCs w:val="22"/>
                </w:rPr>
                <w:t>rnAnnounce</w:t>
              </w:r>
            </w:hyperlink>
            <w:r w:rsidR="008F3B1F">
              <w:rPr>
                <w:rStyle w:val="Hyperlink"/>
                <w:rFonts w:asciiTheme="minorHAnsi" w:hAnsiTheme="minorHAnsi"/>
                <w:szCs w:val="22"/>
              </w:rPr>
              <w:t xml:space="preserve"> </w:t>
            </w:r>
            <w:r w:rsidR="00DB4AD2" w:rsidRPr="00D01444">
              <w:rPr>
                <w:rStyle w:val="Hyperlink"/>
                <w:rFonts w:asciiTheme="minorHAnsi" w:hAnsiTheme="minorHAnsi"/>
                <w:szCs w:val="22"/>
              </w:rPr>
              <w:br/>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Check your course </w:t>
            </w:r>
            <w:r w:rsidRPr="00D01444">
              <w:rPr>
                <w:rStyle w:val="Strong"/>
                <w:rFonts w:asciiTheme="minorHAnsi" w:hAnsiTheme="minorHAnsi"/>
                <w:szCs w:val="22"/>
              </w:rPr>
              <w:t>discussions</w:t>
            </w:r>
            <w:r w:rsidRPr="00D01444">
              <w:t>, then add them to Content</w:t>
            </w:r>
          </w:p>
        </w:tc>
        <w:tc>
          <w:tcPr>
            <w:tcW w:w="5103" w:type="dxa"/>
            <w:hideMark/>
          </w:tcPr>
          <w:p w:rsidR="00325CFC" w:rsidRPr="00D01444" w:rsidRDefault="008F3B1F" w:rsidP="00080671">
            <w:pPr>
              <w:cnfStyle w:val="000000000000" w:firstRow="0" w:lastRow="0" w:firstColumn="0" w:lastColumn="0" w:oddVBand="0" w:evenVBand="0" w:oddHBand="0" w:evenHBand="0" w:firstRowFirstColumn="0" w:firstRowLastColumn="0" w:lastRowFirstColumn="0" w:lastRowLastColumn="0"/>
            </w:pPr>
            <w:hyperlink r:id="rId22" w:history="1">
              <w:r w:rsidRPr="00703750">
                <w:rPr>
                  <w:rStyle w:val="Hyperlink"/>
                  <w:rFonts w:asciiTheme="minorHAnsi" w:hAnsiTheme="minorHAnsi"/>
                  <w:szCs w:val="22"/>
                </w:rPr>
                <w:t>http://bit.ly/V</w:t>
              </w:r>
              <w:r w:rsidRPr="00703750">
                <w:rPr>
                  <w:rStyle w:val="Hyperlink"/>
                  <w:rFonts w:asciiTheme="minorHAnsi" w:hAnsiTheme="minorHAnsi"/>
                  <w:szCs w:val="22"/>
                </w:rPr>
                <w:t>I</w:t>
              </w:r>
              <w:r w:rsidRPr="00703750">
                <w:rPr>
                  <w:rStyle w:val="Hyperlink"/>
                  <w:rFonts w:asciiTheme="minorHAnsi" w:hAnsiTheme="minorHAnsi"/>
                  <w:szCs w:val="22"/>
                </w:rPr>
                <w:t>ULearnDiscuss</w:t>
              </w:r>
            </w:hyperlink>
            <w:r>
              <w:rPr>
                <w:rStyle w:val="Hyperlink"/>
                <w:rFonts w:asciiTheme="minorHAnsi" w:hAnsiTheme="minorHAnsi"/>
                <w:szCs w:val="22"/>
              </w:rPr>
              <w:t xml:space="preserve"> </w:t>
            </w:r>
            <w:r w:rsidR="003E72CC" w:rsidRPr="00D01444">
              <w:rPr>
                <w:rStyle w:val="Hyperlink"/>
                <w:rFonts w:asciiTheme="minorHAnsi" w:hAnsiTheme="minorHAnsi"/>
                <w:szCs w:val="22"/>
              </w:rPr>
              <w:br/>
            </w:r>
            <w:r w:rsidR="00171800" w:rsidRPr="00D01444">
              <w:br/>
            </w:r>
          </w:p>
        </w:tc>
      </w:tr>
      <w:tr w:rsidR="00325CFC" w:rsidRPr="00D01444" w:rsidTr="0025546E">
        <w:tc>
          <w:tcPr>
            <w:tcW w:w="454" w:type="dxa"/>
            <w:hideMark/>
          </w:tcPr>
          <w:p w:rsidR="00325CFC" w:rsidRPr="00D01444" w:rsidRDefault="00D01444" w:rsidP="00080671">
            <w:pPr>
              <w:jc w:val="center"/>
              <w:cnfStyle w:val="001000000000" w:firstRow="0" w:lastRow="0" w:firstColumn="1" w:lastColumn="0" w:oddVBand="0" w:evenVBand="0" w:oddHBand="0" w:evenHBand="0" w:firstRowFirstColumn="0" w:firstRowLastColumn="0" w:lastRowFirstColumn="0" w:lastRowLastColumn="0"/>
            </w:pPr>
            <w:r w:rsidRPr="00D01444">
              <w:rPr>
                <w:rFonts w:ascii="Courier New" w:hAnsi="Courier New" w:cs="Courier New"/>
                <w:b w:val="0"/>
                <w:sz w:val="32"/>
              </w:rPr>
              <w:lastRenderedPageBreak/>
              <w:t>□</w:t>
            </w:r>
          </w:p>
        </w:tc>
        <w:tc>
          <w:tcPr>
            <w:tcW w:w="3969" w:type="dxa"/>
            <w:hideMark/>
          </w:tcPr>
          <w:p w:rsidR="00080671" w:rsidRDefault="0021385B" w:rsidP="00080671">
            <w:r w:rsidRPr="00D01444">
              <w:t xml:space="preserve">Check your </w:t>
            </w:r>
            <w:r w:rsidRPr="00D01444">
              <w:rPr>
                <w:rStyle w:val="Strong"/>
                <w:rFonts w:asciiTheme="minorHAnsi" w:hAnsiTheme="minorHAnsi"/>
                <w:szCs w:val="22"/>
              </w:rPr>
              <w:t>assignment submission folders</w:t>
            </w:r>
            <w:r w:rsidRPr="00D01444">
              <w:t xml:space="preserve"> (formerly </w:t>
            </w:r>
            <w:proofErr w:type="spellStart"/>
            <w:r w:rsidRPr="00D01444">
              <w:t>dropbox</w:t>
            </w:r>
            <w:proofErr w:type="spellEnd"/>
            <w:r w:rsidRPr="00D01444">
              <w:t xml:space="preserve"> folders), then add them to Content</w:t>
            </w:r>
          </w:p>
          <w:p w:rsidR="008539EF" w:rsidRPr="00D01444" w:rsidRDefault="008539EF" w:rsidP="00080671"/>
        </w:tc>
        <w:tc>
          <w:tcPr>
            <w:tcW w:w="5103" w:type="dxa"/>
            <w:hideMark/>
          </w:tcPr>
          <w:p w:rsidR="00325CFC" w:rsidRPr="00D01444" w:rsidRDefault="0025546E" w:rsidP="00080671">
            <w:hyperlink r:id="rId23" w:history="1">
              <w:r w:rsidRPr="00703750">
                <w:rPr>
                  <w:rStyle w:val="Hyperlink"/>
                  <w:rFonts w:asciiTheme="minorHAnsi" w:hAnsiTheme="minorHAnsi"/>
                  <w:szCs w:val="22"/>
                </w:rPr>
                <w:t>http://bit.ly/VIULea</w:t>
              </w:r>
              <w:r w:rsidRPr="00703750">
                <w:rPr>
                  <w:rStyle w:val="Hyperlink"/>
                  <w:rFonts w:asciiTheme="minorHAnsi" w:hAnsiTheme="minorHAnsi"/>
                  <w:szCs w:val="22"/>
                </w:rPr>
                <w:t>r</w:t>
              </w:r>
              <w:r w:rsidRPr="00703750">
                <w:rPr>
                  <w:rStyle w:val="Hyperlink"/>
                  <w:rFonts w:asciiTheme="minorHAnsi" w:hAnsiTheme="minorHAnsi"/>
                  <w:szCs w:val="22"/>
                </w:rPr>
                <w:t>nAssign</w:t>
              </w:r>
            </w:hyperlink>
            <w:r>
              <w:rPr>
                <w:rStyle w:val="Hyperlink"/>
                <w:rFonts w:asciiTheme="minorHAnsi" w:hAnsiTheme="minorHAnsi"/>
                <w:szCs w:val="22"/>
              </w:rPr>
              <w:t xml:space="preserve"> </w:t>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Check your </w:t>
            </w:r>
            <w:r w:rsidRPr="00D01444">
              <w:rPr>
                <w:rStyle w:val="Strong"/>
                <w:rFonts w:asciiTheme="minorHAnsi" w:hAnsiTheme="minorHAnsi"/>
                <w:szCs w:val="22"/>
              </w:rPr>
              <w:t xml:space="preserve">quizzes </w:t>
            </w:r>
            <w:r w:rsidRPr="00D01444">
              <w:t>and/or</w:t>
            </w:r>
            <w:r w:rsidRPr="00D01444">
              <w:rPr>
                <w:rStyle w:val="Strong"/>
                <w:rFonts w:asciiTheme="minorHAnsi" w:hAnsiTheme="minorHAnsi"/>
                <w:szCs w:val="22"/>
              </w:rPr>
              <w:t xml:space="preserve"> surveys</w:t>
            </w:r>
            <w:r w:rsidRPr="00D01444">
              <w:t>, then add them to Content</w:t>
            </w:r>
          </w:p>
        </w:tc>
        <w:tc>
          <w:tcPr>
            <w:tcW w:w="5103"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Quizzes</w:t>
            </w:r>
            <w:r w:rsidRPr="00D01444">
              <w:br/>
            </w:r>
            <w:hyperlink r:id="rId24" w:history="1">
              <w:r w:rsidR="0025546E" w:rsidRPr="00703750">
                <w:rPr>
                  <w:rStyle w:val="Hyperlink"/>
                  <w:rFonts w:asciiTheme="minorHAnsi" w:hAnsiTheme="minorHAnsi"/>
                  <w:szCs w:val="22"/>
                </w:rPr>
                <w:t>http://bit.ly/VIUL</w:t>
              </w:r>
              <w:r w:rsidR="0025546E" w:rsidRPr="00703750">
                <w:rPr>
                  <w:rStyle w:val="Hyperlink"/>
                  <w:rFonts w:asciiTheme="minorHAnsi" w:hAnsiTheme="minorHAnsi"/>
                  <w:szCs w:val="22"/>
                </w:rPr>
                <w:t>e</w:t>
              </w:r>
              <w:r w:rsidR="0025546E" w:rsidRPr="00703750">
                <w:rPr>
                  <w:rStyle w:val="Hyperlink"/>
                  <w:rFonts w:asciiTheme="minorHAnsi" w:hAnsiTheme="minorHAnsi"/>
                  <w:szCs w:val="22"/>
                </w:rPr>
                <w:t>arnQuiz</w:t>
              </w:r>
            </w:hyperlink>
            <w:r w:rsidR="0025546E">
              <w:rPr>
                <w:rStyle w:val="Hyperlink"/>
                <w:rFonts w:asciiTheme="minorHAnsi" w:hAnsiTheme="minorHAnsi"/>
                <w:szCs w:val="22"/>
              </w:rPr>
              <w:t xml:space="preserve"> </w:t>
            </w:r>
            <w:r w:rsidRPr="00D01444">
              <w:br/>
            </w:r>
            <w:r w:rsidRPr="00D01444">
              <w:br/>
              <w:t>Surveys</w:t>
            </w:r>
            <w:r w:rsidRPr="00D01444">
              <w:br/>
            </w:r>
            <w:hyperlink r:id="rId25" w:history="1">
              <w:r w:rsidR="0025546E" w:rsidRPr="00703750">
                <w:rPr>
                  <w:rStyle w:val="Hyperlink"/>
                  <w:rFonts w:asciiTheme="minorHAnsi" w:hAnsiTheme="minorHAnsi"/>
                  <w:szCs w:val="22"/>
                </w:rPr>
                <w:t>http://bit.ly/VIU</w:t>
              </w:r>
              <w:r w:rsidR="0025546E" w:rsidRPr="00703750">
                <w:rPr>
                  <w:rStyle w:val="Hyperlink"/>
                  <w:rFonts w:asciiTheme="minorHAnsi" w:hAnsiTheme="minorHAnsi"/>
                  <w:szCs w:val="22"/>
                </w:rPr>
                <w:t>L</w:t>
              </w:r>
              <w:r w:rsidR="0025546E" w:rsidRPr="00703750">
                <w:rPr>
                  <w:rStyle w:val="Hyperlink"/>
                  <w:rFonts w:asciiTheme="minorHAnsi" w:hAnsiTheme="minorHAnsi"/>
                  <w:szCs w:val="22"/>
                </w:rPr>
                <w:t>earnSurvey</w:t>
              </w:r>
            </w:hyperlink>
            <w:r w:rsidR="0025546E">
              <w:rPr>
                <w:rStyle w:val="Hyperlink"/>
                <w:rFonts w:asciiTheme="minorHAnsi" w:hAnsiTheme="minorHAnsi"/>
                <w:szCs w:val="22"/>
              </w:rPr>
              <w:t xml:space="preserve"> </w:t>
            </w:r>
            <w:r w:rsidR="003E72CC" w:rsidRPr="00D01444">
              <w:rPr>
                <w:rStyle w:val="Hyperlink"/>
                <w:rFonts w:asciiTheme="minorHAnsi" w:hAnsiTheme="minorHAnsi"/>
                <w:szCs w:val="22"/>
              </w:rPr>
              <w:br/>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Default="0021385B" w:rsidP="00080671">
            <w:pPr>
              <w:cnfStyle w:val="000000000000" w:firstRow="0" w:lastRow="0" w:firstColumn="0" w:lastColumn="0" w:oddVBand="0" w:evenVBand="0" w:oddHBand="0" w:evenHBand="0" w:firstRowFirstColumn="0" w:firstRowLastColumn="0" w:lastRowFirstColumn="0" w:lastRowLastColumn="0"/>
            </w:pPr>
            <w:r w:rsidRPr="00D01444">
              <w:t>Check the VIULearn</w:t>
            </w:r>
            <w:r w:rsidRPr="00D01444">
              <w:rPr>
                <w:rStyle w:val="Strong"/>
                <w:rFonts w:asciiTheme="minorHAnsi" w:hAnsiTheme="minorHAnsi"/>
                <w:szCs w:val="22"/>
              </w:rPr>
              <w:t xml:space="preserve"> Grades</w:t>
            </w:r>
            <w:r w:rsidRPr="00D01444">
              <w:t xml:space="preserve"> tool and associate items with your VIULearn other activities</w:t>
            </w:r>
          </w:p>
          <w:p w:rsidR="0025546E" w:rsidRPr="00D01444" w:rsidRDefault="0025546E" w:rsidP="00080671">
            <w:pPr>
              <w:cnfStyle w:val="000000000000" w:firstRow="0" w:lastRow="0" w:firstColumn="0" w:lastColumn="0" w:oddVBand="0" w:evenVBand="0" w:oddHBand="0" w:evenHBand="0" w:firstRowFirstColumn="0" w:firstRowLastColumn="0" w:lastRowFirstColumn="0" w:lastRowLastColumn="0"/>
            </w:pPr>
          </w:p>
        </w:tc>
        <w:tc>
          <w:tcPr>
            <w:tcW w:w="5103" w:type="dxa"/>
            <w:hideMark/>
          </w:tcPr>
          <w:p w:rsidR="00325CFC" w:rsidRPr="00D01444" w:rsidRDefault="0025546E" w:rsidP="00080671">
            <w:pPr>
              <w:cnfStyle w:val="000000000000" w:firstRow="0" w:lastRow="0" w:firstColumn="0" w:lastColumn="0" w:oddVBand="0" w:evenVBand="0" w:oddHBand="0" w:evenHBand="0" w:firstRowFirstColumn="0" w:firstRowLastColumn="0" w:lastRowFirstColumn="0" w:lastRowLastColumn="0"/>
            </w:pPr>
            <w:hyperlink r:id="rId26" w:history="1">
              <w:r w:rsidRPr="00703750">
                <w:rPr>
                  <w:rStyle w:val="Hyperlink"/>
                  <w:rFonts w:asciiTheme="minorHAnsi" w:hAnsiTheme="minorHAnsi"/>
                  <w:szCs w:val="22"/>
                </w:rPr>
                <w:t>http://bit.ly/V</w:t>
              </w:r>
              <w:r w:rsidRPr="00703750">
                <w:rPr>
                  <w:rStyle w:val="Hyperlink"/>
                  <w:rFonts w:asciiTheme="minorHAnsi" w:hAnsiTheme="minorHAnsi"/>
                  <w:szCs w:val="22"/>
                </w:rPr>
                <w:t>I</w:t>
              </w:r>
              <w:r w:rsidRPr="00703750">
                <w:rPr>
                  <w:rStyle w:val="Hyperlink"/>
                  <w:rFonts w:asciiTheme="minorHAnsi" w:hAnsiTheme="minorHAnsi"/>
                  <w:szCs w:val="22"/>
                </w:rPr>
                <w:t>ULearnGrades</w:t>
              </w:r>
            </w:hyperlink>
            <w:r>
              <w:rPr>
                <w:rStyle w:val="Hyperlink"/>
                <w:rFonts w:asciiTheme="minorHAnsi" w:hAnsiTheme="minorHAnsi"/>
                <w:szCs w:val="22"/>
              </w:rPr>
              <w:t xml:space="preserve"> </w:t>
            </w:r>
            <w:r w:rsidR="00171800" w:rsidRPr="00D01444">
              <w:rPr>
                <w:rStyle w:val="Hyperlink"/>
                <w:rFonts w:asciiTheme="minorHAnsi" w:hAnsiTheme="minorHAnsi"/>
                <w:szCs w:val="22"/>
              </w:rPr>
              <w:br/>
            </w:r>
            <w:r w:rsidR="003E72CC" w:rsidRPr="00D01444">
              <w:rPr>
                <w:rStyle w:val="Hyperlink"/>
                <w:rFonts w:asciiTheme="minorHAnsi" w:hAnsiTheme="minorHAnsi"/>
                <w:szCs w:val="22"/>
              </w:rPr>
              <w:br/>
            </w:r>
          </w:p>
        </w:tc>
      </w:tr>
      <w:tr w:rsidR="00325CFC" w:rsidRPr="00D01444"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D01444" w:rsidRDefault="00D01444" w:rsidP="00080671">
            <w:pPr>
              <w:jc w:val="center"/>
            </w:pPr>
            <w:r w:rsidRPr="00D01444">
              <w:rPr>
                <w:rFonts w:ascii="Courier New" w:hAnsi="Courier New" w:cs="Courier New"/>
                <w:b w:val="0"/>
                <w:sz w:val="32"/>
              </w:rPr>
              <w:t>□</w:t>
            </w:r>
          </w:p>
        </w:tc>
        <w:tc>
          <w:tcPr>
            <w:tcW w:w="3969"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Make sure all </w:t>
            </w:r>
            <w:r w:rsidR="003E72CC" w:rsidRPr="00D01444">
              <w:rPr>
                <w:rStyle w:val="Strong"/>
                <w:rFonts w:asciiTheme="minorHAnsi" w:hAnsiTheme="minorHAnsi"/>
                <w:szCs w:val="22"/>
              </w:rPr>
              <w:t>third-party</w:t>
            </w:r>
            <w:r w:rsidRPr="00D01444">
              <w:rPr>
                <w:rStyle w:val="Strong"/>
                <w:rFonts w:asciiTheme="minorHAnsi" w:hAnsiTheme="minorHAnsi"/>
                <w:szCs w:val="22"/>
              </w:rPr>
              <w:t xml:space="preserve"> integrations</w:t>
            </w:r>
            <w:r w:rsidRPr="00D01444">
              <w:t xml:space="preserve"> are working</w:t>
            </w:r>
          </w:p>
        </w:tc>
        <w:tc>
          <w:tcPr>
            <w:tcW w:w="5103" w:type="dxa"/>
            <w:hideMark/>
          </w:tcPr>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Check any</w:t>
            </w:r>
            <w:r w:rsidR="00171800" w:rsidRPr="00D01444">
              <w:t xml:space="preserve"> publisher links or integrations.</w:t>
            </w:r>
          </w:p>
          <w:p w:rsidR="00325CFC" w:rsidRPr="00D01444" w:rsidRDefault="0021385B" w:rsidP="00080671">
            <w:pPr>
              <w:cnfStyle w:val="000000000000" w:firstRow="0" w:lastRow="0" w:firstColumn="0" w:lastColumn="0" w:oddVBand="0" w:evenVBand="0" w:oddHBand="0" w:evenHBand="0" w:firstRowFirstColumn="0" w:firstRowLastColumn="0" w:lastRowFirstColumn="0" w:lastRowLastColumn="0"/>
            </w:pPr>
            <w:r w:rsidRPr="00D01444">
              <w:t xml:space="preserve">Write us at </w:t>
            </w:r>
            <w:hyperlink r:id="rId27" w:history="1">
              <w:r w:rsidRPr="00D01444">
                <w:rPr>
                  <w:rStyle w:val="Hyperlink"/>
                  <w:rFonts w:asciiTheme="minorHAnsi" w:hAnsiTheme="minorHAnsi"/>
                  <w:szCs w:val="22"/>
                </w:rPr>
                <w:t>learnsupport@viu.ca</w:t>
              </w:r>
            </w:hyperlink>
            <w:r w:rsidR="00CD7B65" w:rsidRPr="00D01444">
              <w:t xml:space="preserve"> if you require a</w:t>
            </w:r>
            <w:r w:rsidRPr="00D01444">
              <w:t>ssistance.</w:t>
            </w:r>
            <w:r w:rsidR="003E72CC" w:rsidRPr="00D01444">
              <w:br/>
            </w:r>
          </w:p>
        </w:tc>
      </w:tr>
    </w:tbl>
    <w:p w:rsidR="008539EF" w:rsidRDefault="008539EF" w:rsidP="00080671">
      <w:pPr>
        <w:pStyle w:val="Heading2"/>
      </w:pPr>
    </w:p>
    <w:p w:rsidR="00325CFC" w:rsidRPr="00080671" w:rsidRDefault="00080671" w:rsidP="00080671">
      <w:pPr>
        <w:pStyle w:val="Heading2"/>
      </w:pPr>
      <w:r w:rsidRPr="00080671">
        <w:t xml:space="preserve">3. </w:t>
      </w:r>
      <w:r w:rsidR="00667CC0" w:rsidRPr="00080671">
        <w:t>Check</w:t>
      </w:r>
      <w:r w:rsidR="003E72CC" w:rsidRPr="00080671">
        <w:t xml:space="preserve"> Your Enro</w:t>
      </w:r>
      <w:r w:rsidR="0021385B" w:rsidRPr="00080671">
        <w:t>lments</w:t>
      </w:r>
    </w:p>
    <w:p w:rsidR="00325CFC" w:rsidRPr="003E72CC" w:rsidRDefault="0021385B" w:rsidP="00080671">
      <w:r w:rsidRPr="003E72CC">
        <w:t xml:space="preserve">Check your VIU </w:t>
      </w:r>
      <w:r w:rsidR="003E72CC" w:rsidRPr="003E72CC">
        <w:t>class list</w:t>
      </w:r>
      <w:r w:rsidRPr="003E72CC">
        <w:t xml:space="preserve"> to confirm your students are in your course. Each night, the Student Record System (SRS) and the Scheduling and Workload System (SAWS) send information to VIULearn letting it know what all the courses at VIU are, who is teaching them, which students are registered in those cours</w:t>
      </w:r>
      <w:r w:rsidR="00CD7B65" w:rsidRPr="003E72CC">
        <w:t>es, and details about student</w:t>
      </w:r>
      <w:r w:rsidRPr="003E72CC">
        <w:t>s</w:t>
      </w:r>
      <w:r w:rsidR="00CD7B65" w:rsidRPr="003E72CC">
        <w:t>’</w:t>
      </w:r>
      <w:r w:rsidRPr="003E72CC">
        <w:t xml:space="preserve"> contact information.</w:t>
      </w:r>
    </w:p>
    <w:tbl>
      <w:tblPr>
        <w:tblStyle w:val="GridTable1Light-Accent5"/>
        <w:tblW w:w="9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3969"/>
        <w:gridCol w:w="5103"/>
      </w:tblGrid>
      <w:tr w:rsidR="00325CFC" w:rsidRPr="00080671" w:rsidTr="00255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Borders>
              <w:bottom w:val="none" w:sz="0" w:space="0" w:color="auto"/>
            </w:tcBorders>
            <w:shd w:val="clear" w:color="auto" w:fill="D9E2F3" w:themeFill="accent5" w:themeFillTint="33"/>
            <w:hideMark/>
          </w:tcPr>
          <w:p w:rsidR="00325CFC" w:rsidRPr="00080671" w:rsidRDefault="00325CFC" w:rsidP="00080671">
            <w:pPr>
              <w:jc w:val="center"/>
              <w:rPr>
                <w:szCs w:val="22"/>
              </w:rPr>
            </w:pPr>
          </w:p>
        </w:tc>
        <w:tc>
          <w:tcPr>
            <w:tcW w:w="3969" w:type="dxa"/>
            <w:tcBorders>
              <w:bottom w:val="none" w:sz="0" w:space="0" w:color="auto"/>
            </w:tcBorders>
            <w:shd w:val="clear" w:color="auto" w:fill="D9E2F3" w:themeFill="accent5" w:themeFillTint="33"/>
            <w:hideMark/>
          </w:tcPr>
          <w:p w:rsidR="00325CFC" w:rsidRPr="00080671" w:rsidRDefault="0021385B" w:rsidP="00080671">
            <w:pPr>
              <w:cnfStyle w:val="100000000000" w:firstRow="1" w:lastRow="0" w:firstColumn="0" w:lastColumn="0" w:oddVBand="0" w:evenVBand="0" w:oddHBand="0" w:evenHBand="0" w:firstRowFirstColumn="0" w:firstRowLastColumn="0" w:lastRowFirstColumn="0" w:lastRowLastColumn="0"/>
              <w:rPr>
                <w:szCs w:val="22"/>
              </w:rPr>
            </w:pPr>
            <w:r w:rsidRPr="00080671">
              <w:rPr>
                <w:rStyle w:val="Strong"/>
                <w:b/>
                <w:szCs w:val="22"/>
              </w:rPr>
              <w:t>Item</w:t>
            </w:r>
          </w:p>
        </w:tc>
        <w:tc>
          <w:tcPr>
            <w:tcW w:w="5103" w:type="dxa"/>
            <w:tcBorders>
              <w:bottom w:val="none" w:sz="0" w:space="0" w:color="auto"/>
            </w:tcBorders>
            <w:shd w:val="clear" w:color="auto" w:fill="D9E2F3" w:themeFill="accent5" w:themeFillTint="33"/>
            <w:hideMark/>
          </w:tcPr>
          <w:p w:rsidR="00325CFC" w:rsidRPr="00080671" w:rsidRDefault="0021385B" w:rsidP="00080671">
            <w:pPr>
              <w:cnfStyle w:val="100000000000" w:firstRow="1" w:lastRow="0" w:firstColumn="0" w:lastColumn="0" w:oddVBand="0" w:evenVBand="0" w:oddHBand="0" w:evenHBand="0" w:firstRowFirstColumn="0" w:firstRowLastColumn="0" w:lastRowFirstColumn="0" w:lastRowLastColumn="0"/>
              <w:rPr>
                <w:szCs w:val="22"/>
              </w:rPr>
            </w:pPr>
            <w:r w:rsidRPr="00080671">
              <w:rPr>
                <w:rStyle w:val="Strong"/>
                <w:b/>
                <w:szCs w:val="22"/>
              </w:rPr>
              <w:t>Information and Support Links</w:t>
            </w:r>
          </w:p>
        </w:tc>
      </w:tr>
      <w:tr w:rsidR="00325CFC" w:rsidRPr="00080671" w:rsidTr="0025546E">
        <w:tc>
          <w:tcPr>
            <w:cnfStyle w:val="001000000000" w:firstRow="0" w:lastRow="0" w:firstColumn="1" w:lastColumn="0" w:oddVBand="0" w:evenVBand="0" w:oddHBand="0" w:evenHBand="0" w:firstRowFirstColumn="0" w:firstRowLastColumn="0" w:lastRowFirstColumn="0" w:lastRowLastColumn="0"/>
            <w:tcW w:w="454" w:type="dxa"/>
            <w:hideMark/>
          </w:tcPr>
          <w:p w:rsidR="00325CFC" w:rsidRPr="00080671" w:rsidRDefault="00080671" w:rsidP="00080671">
            <w:pPr>
              <w:jc w:val="center"/>
              <w:rPr>
                <w:szCs w:val="22"/>
              </w:rPr>
            </w:pPr>
            <w:r w:rsidRPr="00D01444">
              <w:rPr>
                <w:rFonts w:ascii="Courier New" w:hAnsi="Courier New" w:cs="Courier New"/>
                <w:b w:val="0"/>
                <w:sz w:val="32"/>
              </w:rPr>
              <w:t>□</w:t>
            </w:r>
          </w:p>
        </w:tc>
        <w:tc>
          <w:tcPr>
            <w:tcW w:w="3969" w:type="dxa"/>
            <w:hideMark/>
          </w:tcPr>
          <w:p w:rsidR="00325CFC" w:rsidRPr="00080671" w:rsidRDefault="0021385B" w:rsidP="00080671">
            <w:pPr>
              <w:cnfStyle w:val="000000000000" w:firstRow="0" w:lastRow="0" w:firstColumn="0" w:lastColumn="0" w:oddVBand="0" w:evenVBand="0" w:oddHBand="0" w:evenHBand="0" w:firstRowFirstColumn="0" w:firstRowLastColumn="0" w:lastRowFirstColumn="0" w:lastRowLastColumn="0"/>
              <w:rPr>
                <w:szCs w:val="22"/>
              </w:rPr>
            </w:pPr>
            <w:r w:rsidRPr="00080671">
              <w:rPr>
                <w:szCs w:val="22"/>
              </w:rPr>
              <w:t xml:space="preserve">Confirm </w:t>
            </w:r>
            <w:r w:rsidRPr="00080671">
              <w:rPr>
                <w:rStyle w:val="Strong"/>
                <w:szCs w:val="22"/>
              </w:rPr>
              <w:t>students are enrolled</w:t>
            </w:r>
          </w:p>
        </w:tc>
        <w:tc>
          <w:tcPr>
            <w:tcW w:w="5103" w:type="dxa"/>
            <w:hideMark/>
          </w:tcPr>
          <w:p w:rsidR="00325CFC" w:rsidRPr="00080671" w:rsidRDefault="0025546E" w:rsidP="00080671">
            <w:pPr>
              <w:cnfStyle w:val="000000000000" w:firstRow="0" w:lastRow="0" w:firstColumn="0" w:lastColumn="0" w:oddVBand="0" w:evenVBand="0" w:oddHBand="0" w:evenHBand="0" w:firstRowFirstColumn="0" w:firstRowLastColumn="0" w:lastRowFirstColumn="0" w:lastRowLastColumn="0"/>
              <w:rPr>
                <w:szCs w:val="22"/>
              </w:rPr>
            </w:pPr>
            <w:hyperlink r:id="rId28" w:history="1">
              <w:r w:rsidRPr="00703750">
                <w:rPr>
                  <w:rStyle w:val="Hyperlink"/>
                  <w:szCs w:val="22"/>
                </w:rPr>
                <w:t>http://bit.ly/VIULearnClas</w:t>
              </w:r>
              <w:r w:rsidRPr="00703750">
                <w:rPr>
                  <w:rStyle w:val="Hyperlink"/>
                  <w:szCs w:val="22"/>
                </w:rPr>
                <w:t>s</w:t>
              </w:r>
              <w:r w:rsidRPr="00703750">
                <w:rPr>
                  <w:rStyle w:val="Hyperlink"/>
                  <w:szCs w:val="22"/>
                </w:rPr>
                <w:t>list</w:t>
              </w:r>
            </w:hyperlink>
            <w:r>
              <w:rPr>
                <w:rStyle w:val="Hyperlink"/>
                <w:szCs w:val="22"/>
              </w:rPr>
              <w:t xml:space="preserve"> </w:t>
            </w:r>
            <w:r w:rsidR="003E72CC" w:rsidRPr="00080671">
              <w:rPr>
                <w:rStyle w:val="Hyperlink"/>
                <w:szCs w:val="22"/>
              </w:rPr>
              <w:br/>
            </w:r>
          </w:p>
        </w:tc>
      </w:tr>
      <w:tr w:rsidR="00325CFC" w:rsidRPr="00080671" w:rsidTr="0025546E">
        <w:tc>
          <w:tcPr>
            <w:tcW w:w="454" w:type="dxa"/>
            <w:hideMark/>
          </w:tcPr>
          <w:p w:rsidR="00325CFC" w:rsidRPr="00080671" w:rsidRDefault="00080671" w:rsidP="00080671">
            <w:pPr>
              <w:jc w:val="center"/>
              <w:cnfStyle w:val="001000000000" w:firstRow="0" w:lastRow="0" w:firstColumn="1" w:lastColumn="0" w:oddVBand="0" w:evenVBand="0" w:oddHBand="0" w:evenHBand="0" w:firstRowFirstColumn="0" w:firstRowLastColumn="0" w:lastRowFirstColumn="0" w:lastRowLastColumn="0"/>
              <w:rPr>
                <w:szCs w:val="22"/>
              </w:rPr>
            </w:pPr>
            <w:r w:rsidRPr="00D01444">
              <w:rPr>
                <w:rFonts w:ascii="Courier New" w:hAnsi="Courier New" w:cs="Courier New"/>
                <w:b w:val="0"/>
                <w:sz w:val="32"/>
              </w:rPr>
              <w:t>□</w:t>
            </w:r>
          </w:p>
        </w:tc>
        <w:tc>
          <w:tcPr>
            <w:tcW w:w="3969" w:type="dxa"/>
            <w:hideMark/>
          </w:tcPr>
          <w:p w:rsidR="00325CFC" w:rsidRDefault="0021385B" w:rsidP="00080671">
            <w:pPr>
              <w:rPr>
                <w:szCs w:val="22"/>
              </w:rPr>
            </w:pPr>
            <w:r w:rsidRPr="00080671">
              <w:rPr>
                <w:rStyle w:val="Strong"/>
                <w:szCs w:val="22"/>
              </w:rPr>
              <w:t>Enroll</w:t>
            </w:r>
            <w:r w:rsidRPr="00080671">
              <w:rPr>
                <w:szCs w:val="22"/>
              </w:rPr>
              <w:t xml:space="preserve"> other instructors, TA's, or support staff members into the course that need access</w:t>
            </w:r>
          </w:p>
          <w:p w:rsidR="008539EF" w:rsidRPr="00080671" w:rsidRDefault="008539EF" w:rsidP="00080671">
            <w:pPr>
              <w:rPr>
                <w:szCs w:val="22"/>
              </w:rPr>
            </w:pPr>
          </w:p>
        </w:tc>
        <w:tc>
          <w:tcPr>
            <w:tcW w:w="5103" w:type="dxa"/>
            <w:hideMark/>
          </w:tcPr>
          <w:p w:rsidR="00325CFC" w:rsidRPr="00080671" w:rsidRDefault="0025546E" w:rsidP="00080671">
            <w:pPr>
              <w:rPr>
                <w:szCs w:val="22"/>
              </w:rPr>
            </w:pPr>
            <w:hyperlink r:id="rId29" w:history="1">
              <w:r w:rsidRPr="00703750">
                <w:rPr>
                  <w:rStyle w:val="Hyperlink"/>
                  <w:szCs w:val="22"/>
                </w:rPr>
                <w:t>http://bit.ly/V</w:t>
              </w:r>
              <w:r w:rsidRPr="00703750">
                <w:rPr>
                  <w:rStyle w:val="Hyperlink"/>
                  <w:szCs w:val="22"/>
                </w:rPr>
                <w:t>I</w:t>
              </w:r>
              <w:r w:rsidRPr="00703750">
                <w:rPr>
                  <w:rStyle w:val="Hyperlink"/>
                  <w:szCs w:val="22"/>
                </w:rPr>
                <w:t>ULearnEnroll</w:t>
              </w:r>
            </w:hyperlink>
            <w:r>
              <w:rPr>
                <w:rStyle w:val="Hyperlink"/>
                <w:szCs w:val="22"/>
              </w:rPr>
              <w:t xml:space="preserve"> </w:t>
            </w:r>
            <w:r w:rsidR="003E72CC" w:rsidRPr="00080671">
              <w:rPr>
                <w:rStyle w:val="Hyperlink"/>
                <w:szCs w:val="22"/>
              </w:rPr>
              <w:br/>
            </w:r>
          </w:p>
        </w:tc>
      </w:tr>
      <w:tr w:rsidR="00325CFC" w:rsidRPr="00080671" w:rsidTr="0025546E">
        <w:tc>
          <w:tcPr>
            <w:tcW w:w="454" w:type="dxa"/>
            <w:hideMark/>
          </w:tcPr>
          <w:p w:rsidR="00325CFC" w:rsidRPr="00080671" w:rsidRDefault="00080671" w:rsidP="00080671">
            <w:pPr>
              <w:jc w:val="center"/>
              <w:cnfStyle w:val="001000000000" w:firstRow="0" w:lastRow="0" w:firstColumn="1" w:lastColumn="0" w:oddVBand="0" w:evenVBand="0" w:oddHBand="0" w:evenHBand="0" w:firstRowFirstColumn="0" w:firstRowLastColumn="0" w:lastRowFirstColumn="0" w:lastRowLastColumn="0"/>
              <w:rPr>
                <w:szCs w:val="22"/>
              </w:rPr>
            </w:pPr>
            <w:r w:rsidRPr="00D01444">
              <w:rPr>
                <w:rFonts w:ascii="Courier New" w:hAnsi="Courier New" w:cs="Courier New"/>
                <w:b w:val="0"/>
                <w:sz w:val="32"/>
              </w:rPr>
              <w:t>□</w:t>
            </w:r>
          </w:p>
        </w:tc>
        <w:tc>
          <w:tcPr>
            <w:tcW w:w="3969" w:type="dxa"/>
            <w:hideMark/>
          </w:tcPr>
          <w:p w:rsidR="00325CFC" w:rsidRDefault="0021385B" w:rsidP="00080671">
            <w:pPr>
              <w:rPr>
                <w:szCs w:val="22"/>
              </w:rPr>
            </w:pPr>
            <w:r w:rsidRPr="00080671">
              <w:rPr>
                <w:szCs w:val="22"/>
              </w:rPr>
              <w:t xml:space="preserve">If you have used </w:t>
            </w:r>
            <w:r w:rsidRPr="00080671">
              <w:rPr>
                <w:rStyle w:val="Strong"/>
                <w:szCs w:val="22"/>
              </w:rPr>
              <w:t>groups</w:t>
            </w:r>
            <w:r w:rsidRPr="00080671">
              <w:rPr>
                <w:szCs w:val="22"/>
              </w:rPr>
              <w:t xml:space="preserve"> in the past, remember to update them in the new course.</w:t>
            </w:r>
          </w:p>
          <w:p w:rsidR="008539EF" w:rsidRPr="00080671" w:rsidRDefault="008539EF" w:rsidP="00080671">
            <w:pPr>
              <w:rPr>
                <w:szCs w:val="22"/>
              </w:rPr>
            </w:pPr>
          </w:p>
        </w:tc>
        <w:tc>
          <w:tcPr>
            <w:tcW w:w="5103" w:type="dxa"/>
            <w:hideMark/>
          </w:tcPr>
          <w:p w:rsidR="00325CFC" w:rsidRPr="00080671" w:rsidRDefault="0025546E" w:rsidP="00080671">
            <w:pPr>
              <w:rPr>
                <w:szCs w:val="22"/>
              </w:rPr>
            </w:pPr>
            <w:hyperlink r:id="rId30" w:history="1">
              <w:r w:rsidRPr="00703750">
                <w:rPr>
                  <w:rStyle w:val="Hyperlink"/>
                  <w:szCs w:val="22"/>
                </w:rPr>
                <w:t>http://bit.ly/VIU</w:t>
              </w:r>
              <w:r w:rsidRPr="00703750">
                <w:rPr>
                  <w:rStyle w:val="Hyperlink"/>
                  <w:szCs w:val="22"/>
                </w:rPr>
                <w:t>L</w:t>
              </w:r>
              <w:r w:rsidRPr="00703750">
                <w:rPr>
                  <w:rStyle w:val="Hyperlink"/>
                  <w:szCs w:val="22"/>
                </w:rPr>
                <w:t>earnGroup</w:t>
              </w:r>
            </w:hyperlink>
            <w:r>
              <w:rPr>
                <w:rStyle w:val="Hyperlink"/>
                <w:szCs w:val="22"/>
              </w:rPr>
              <w:t xml:space="preserve"> </w:t>
            </w:r>
          </w:p>
        </w:tc>
      </w:tr>
    </w:tbl>
    <w:p w:rsidR="008539EF" w:rsidRDefault="008539EF" w:rsidP="00080671">
      <w:pPr>
        <w:pStyle w:val="Heading2"/>
      </w:pPr>
    </w:p>
    <w:p w:rsidR="008539EF" w:rsidRDefault="008539EF">
      <w:pPr>
        <w:spacing w:line="240" w:lineRule="auto"/>
        <w:contextualSpacing w:val="0"/>
        <w:rPr>
          <w:b/>
          <w:bCs/>
          <w:color w:val="2E74B5" w:themeColor="accent1" w:themeShade="BF"/>
          <w:sz w:val="28"/>
          <w:szCs w:val="36"/>
        </w:rPr>
      </w:pPr>
      <w:r>
        <w:br w:type="page"/>
      </w:r>
    </w:p>
    <w:p w:rsidR="00325CFC" w:rsidRPr="00080671" w:rsidRDefault="00080671" w:rsidP="00080671">
      <w:pPr>
        <w:pStyle w:val="Heading2"/>
      </w:pPr>
      <w:r w:rsidRPr="00080671">
        <w:t xml:space="preserve">4. </w:t>
      </w:r>
      <w:r w:rsidR="00667CC0" w:rsidRPr="00080671">
        <w:t>Get</w:t>
      </w:r>
      <w:r w:rsidR="0021385B" w:rsidRPr="00080671">
        <w:t xml:space="preserve"> Your Students Ready</w:t>
      </w:r>
    </w:p>
    <w:tbl>
      <w:tblPr>
        <w:tblStyle w:val="GridTable1Light-Accent5"/>
        <w:tblW w:w="94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
        <w:gridCol w:w="3986"/>
        <w:gridCol w:w="5008"/>
      </w:tblGrid>
      <w:tr w:rsidR="00325CFC" w:rsidRPr="00080671" w:rsidTr="00255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dxa"/>
            <w:tcBorders>
              <w:bottom w:val="none" w:sz="0" w:space="0" w:color="auto"/>
            </w:tcBorders>
            <w:shd w:val="clear" w:color="auto" w:fill="D9E2F3" w:themeFill="accent5" w:themeFillTint="33"/>
            <w:hideMark/>
          </w:tcPr>
          <w:p w:rsidR="00325CFC" w:rsidRPr="00080671" w:rsidRDefault="00325CFC" w:rsidP="00080671">
            <w:pPr>
              <w:pStyle w:val="NormalWeb"/>
              <w:spacing w:before="0" w:beforeAutospacing="0" w:after="0" w:afterAutospacing="0"/>
              <w:jc w:val="center"/>
              <w:rPr>
                <w:rFonts w:asciiTheme="minorHAnsi" w:hAnsiTheme="minorHAnsi"/>
                <w:szCs w:val="22"/>
              </w:rPr>
            </w:pPr>
          </w:p>
        </w:tc>
        <w:tc>
          <w:tcPr>
            <w:tcW w:w="3993" w:type="dxa"/>
            <w:tcBorders>
              <w:bottom w:val="none" w:sz="0" w:space="0" w:color="auto"/>
            </w:tcBorders>
            <w:shd w:val="clear" w:color="auto" w:fill="D9E2F3" w:themeFill="accent5" w:themeFillTint="33"/>
            <w:hideMark/>
          </w:tcPr>
          <w:p w:rsidR="00325CFC" w:rsidRPr="00080671" w:rsidRDefault="0021385B" w:rsidP="00D01444">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rPr>
            </w:pPr>
            <w:r w:rsidRPr="00080671">
              <w:rPr>
                <w:rStyle w:val="Strong"/>
                <w:rFonts w:asciiTheme="minorHAnsi" w:hAnsiTheme="minorHAnsi"/>
                <w:b/>
                <w:szCs w:val="22"/>
              </w:rPr>
              <w:t>Item</w:t>
            </w:r>
          </w:p>
        </w:tc>
        <w:tc>
          <w:tcPr>
            <w:tcW w:w="5013" w:type="dxa"/>
            <w:tcBorders>
              <w:bottom w:val="none" w:sz="0" w:space="0" w:color="auto"/>
            </w:tcBorders>
            <w:shd w:val="clear" w:color="auto" w:fill="D9E2F3" w:themeFill="accent5" w:themeFillTint="33"/>
            <w:hideMark/>
          </w:tcPr>
          <w:p w:rsidR="00325CFC" w:rsidRPr="00080671" w:rsidRDefault="0021385B" w:rsidP="00D01444">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rPr>
            </w:pPr>
            <w:r w:rsidRPr="00080671">
              <w:rPr>
                <w:rStyle w:val="Strong"/>
                <w:rFonts w:asciiTheme="minorHAnsi" w:hAnsiTheme="minorHAnsi"/>
                <w:b/>
                <w:szCs w:val="22"/>
              </w:rPr>
              <w:t>Information and Support Links</w:t>
            </w:r>
          </w:p>
        </w:tc>
      </w:tr>
      <w:tr w:rsidR="00325CFC" w:rsidRPr="00080671" w:rsidTr="0025546E">
        <w:tc>
          <w:tcPr>
            <w:cnfStyle w:val="001000000000" w:firstRow="0" w:lastRow="0" w:firstColumn="1" w:lastColumn="0" w:oddVBand="0" w:evenVBand="0" w:oddHBand="0" w:evenHBand="0" w:firstRowFirstColumn="0" w:firstRowLastColumn="0" w:lastRowFirstColumn="0" w:lastRowLastColumn="0"/>
            <w:tcW w:w="397" w:type="dxa"/>
            <w:hideMark/>
          </w:tcPr>
          <w:p w:rsidR="00325CFC" w:rsidRPr="00080671" w:rsidRDefault="00080671" w:rsidP="00080671">
            <w:pPr>
              <w:pStyle w:val="NormalWeb"/>
              <w:spacing w:before="0" w:beforeAutospacing="0" w:after="0" w:afterAutospacing="0"/>
              <w:jc w:val="center"/>
              <w:rPr>
                <w:rFonts w:asciiTheme="minorHAnsi" w:hAnsiTheme="minorHAnsi"/>
                <w:szCs w:val="22"/>
              </w:rPr>
            </w:pPr>
            <w:r w:rsidRPr="00D01444">
              <w:rPr>
                <w:rFonts w:ascii="Courier New" w:hAnsi="Courier New" w:cs="Courier New"/>
                <w:b w:val="0"/>
                <w:sz w:val="32"/>
              </w:rPr>
              <w:t>□</w:t>
            </w:r>
          </w:p>
        </w:tc>
        <w:tc>
          <w:tcPr>
            <w:tcW w:w="3993" w:type="dxa"/>
            <w:hideMark/>
          </w:tcPr>
          <w:p w:rsidR="00325CFC" w:rsidRPr="00080671" w:rsidRDefault="0021385B"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80671">
              <w:rPr>
                <w:rFonts w:asciiTheme="minorHAnsi" w:hAnsiTheme="minorHAnsi"/>
                <w:szCs w:val="22"/>
              </w:rPr>
              <w:t xml:space="preserve">Consider booking a </w:t>
            </w:r>
            <w:r w:rsidRPr="00080671">
              <w:rPr>
                <w:rStyle w:val="Strong"/>
                <w:rFonts w:asciiTheme="minorHAnsi" w:hAnsiTheme="minorHAnsi"/>
                <w:szCs w:val="22"/>
              </w:rPr>
              <w:t>VIULearn Student Orientation</w:t>
            </w:r>
            <w:r w:rsidRPr="00080671">
              <w:rPr>
                <w:rFonts w:asciiTheme="minorHAnsi" w:hAnsiTheme="minorHAnsi"/>
                <w:szCs w:val="22"/>
              </w:rPr>
              <w:t xml:space="preserve"> for your students if they are new to the system.</w:t>
            </w:r>
          </w:p>
        </w:tc>
        <w:tc>
          <w:tcPr>
            <w:tcW w:w="5013" w:type="dxa"/>
            <w:hideMark/>
          </w:tcPr>
          <w:p w:rsidR="00325CFC" w:rsidRPr="00080671" w:rsidRDefault="0021385B"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80671">
              <w:rPr>
                <w:rFonts w:asciiTheme="minorHAnsi" w:hAnsiTheme="minorHAnsi"/>
                <w:szCs w:val="22"/>
              </w:rPr>
              <w:t>We have a variety of offerings to suit the needs of all types of programs!</w:t>
            </w:r>
            <w:r w:rsidRPr="00080671">
              <w:rPr>
                <w:rFonts w:asciiTheme="minorHAnsi" w:hAnsiTheme="minorHAnsi"/>
                <w:szCs w:val="22"/>
              </w:rPr>
              <w:br/>
            </w:r>
            <w:r w:rsidRPr="00080671">
              <w:rPr>
                <w:rFonts w:asciiTheme="minorHAnsi" w:hAnsiTheme="minorHAnsi"/>
                <w:szCs w:val="22"/>
              </w:rPr>
              <w:br/>
            </w:r>
            <w:hyperlink r:id="rId31" w:history="1">
              <w:r w:rsidR="0025546E" w:rsidRPr="00703750">
                <w:rPr>
                  <w:rStyle w:val="Hyperlink"/>
                  <w:rFonts w:asciiTheme="minorHAnsi" w:hAnsiTheme="minorHAnsi"/>
                  <w:szCs w:val="22"/>
                </w:rPr>
                <w:t>http://bit.ly/VIU</w:t>
              </w:r>
              <w:r w:rsidR="0025546E" w:rsidRPr="00703750">
                <w:rPr>
                  <w:rStyle w:val="Hyperlink"/>
                  <w:rFonts w:asciiTheme="minorHAnsi" w:hAnsiTheme="minorHAnsi"/>
                  <w:szCs w:val="22"/>
                </w:rPr>
                <w:t>L</w:t>
              </w:r>
              <w:r w:rsidR="0025546E" w:rsidRPr="00703750">
                <w:rPr>
                  <w:rStyle w:val="Hyperlink"/>
                  <w:rFonts w:asciiTheme="minorHAnsi" w:hAnsiTheme="minorHAnsi"/>
                  <w:szCs w:val="22"/>
                </w:rPr>
                <w:t>earnSO</w:t>
              </w:r>
            </w:hyperlink>
            <w:r w:rsidR="0025546E">
              <w:rPr>
                <w:rStyle w:val="Hyperlink"/>
                <w:rFonts w:asciiTheme="minorHAnsi" w:hAnsiTheme="minorHAnsi"/>
                <w:szCs w:val="22"/>
              </w:rPr>
              <w:t xml:space="preserve"> </w:t>
            </w:r>
            <w:r w:rsidR="003E72CC" w:rsidRPr="00080671">
              <w:rPr>
                <w:rStyle w:val="Hyperlink"/>
                <w:rFonts w:asciiTheme="minorHAnsi" w:hAnsiTheme="minorHAnsi"/>
                <w:szCs w:val="22"/>
              </w:rPr>
              <w:br/>
            </w:r>
          </w:p>
        </w:tc>
      </w:tr>
      <w:tr w:rsidR="00325CFC" w:rsidRPr="00080671" w:rsidTr="0025546E">
        <w:tc>
          <w:tcPr>
            <w:cnfStyle w:val="001000000000" w:firstRow="0" w:lastRow="0" w:firstColumn="1" w:lastColumn="0" w:oddVBand="0" w:evenVBand="0" w:oddHBand="0" w:evenHBand="0" w:firstRowFirstColumn="0" w:firstRowLastColumn="0" w:lastRowFirstColumn="0" w:lastRowLastColumn="0"/>
            <w:tcW w:w="397" w:type="dxa"/>
            <w:hideMark/>
          </w:tcPr>
          <w:p w:rsidR="00325CFC" w:rsidRPr="00080671" w:rsidRDefault="00080671" w:rsidP="00080671">
            <w:pPr>
              <w:pStyle w:val="NormalWeb"/>
              <w:spacing w:before="0" w:beforeAutospacing="0" w:after="0" w:afterAutospacing="0"/>
              <w:jc w:val="center"/>
              <w:rPr>
                <w:rFonts w:asciiTheme="minorHAnsi" w:hAnsiTheme="minorHAnsi"/>
                <w:szCs w:val="22"/>
              </w:rPr>
            </w:pPr>
            <w:r w:rsidRPr="00D01444">
              <w:rPr>
                <w:rFonts w:ascii="Courier New" w:hAnsi="Courier New" w:cs="Courier New"/>
                <w:b w:val="0"/>
                <w:sz w:val="32"/>
              </w:rPr>
              <w:lastRenderedPageBreak/>
              <w:t>□</w:t>
            </w:r>
          </w:p>
        </w:tc>
        <w:tc>
          <w:tcPr>
            <w:tcW w:w="3993" w:type="dxa"/>
            <w:hideMark/>
          </w:tcPr>
          <w:p w:rsidR="00325CFC" w:rsidRPr="00080671" w:rsidRDefault="0021385B"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80671">
              <w:rPr>
                <w:rFonts w:asciiTheme="minorHAnsi" w:hAnsiTheme="minorHAnsi"/>
                <w:szCs w:val="22"/>
              </w:rPr>
              <w:t xml:space="preserve">Send a </w:t>
            </w:r>
            <w:r w:rsidRPr="00080671">
              <w:rPr>
                <w:rStyle w:val="Strong"/>
                <w:rFonts w:asciiTheme="minorHAnsi" w:hAnsiTheme="minorHAnsi"/>
                <w:szCs w:val="22"/>
              </w:rPr>
              <w:t>welcome email</w:t>
            </w:r>
            <w:r w:rsidRPr="00080671">
              <w:rPr>
                <w:rFonts w:asciiTheme="minorHAnsi" w:hAnsiTheme="minorHAnsi"/>
                <w:szCs w:val="22"/>
              </w:rPr>
              <w:t xml:space="preserve"> to students</w:t>
            </w:r>
          </w:p>
        </w:tc>
        <w:tc>
          <w:tcPr>
            <w:tcW w:w="5013" w:type="dxa"/>
            <w:hideMark/>
          </w:tcPr>
          <w:p w:rsidR="00325CFC" w:rsidRPr="00080671" w:rsidRDefault="0021385B"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80671">
              <w:rPr>
                <w:rFonts w:asciiTheme="minorHAnsi" w:hAnsiTheme="minorHAnsi"/>
                <w:szCs w:val="22"/>
              </w:rPr>
              <w:t>Consider drafting a welcome email to students prior to start date letting them know some of their course materials will be in VIULearn.</w:t>
            </w:r>
          </w:p>
          <w:p w:rsidR="00325CFC" w:rsidRDefault="0021385B"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2"/>
              </w:rPr>
            </w:pPr>
            <w:r w:rsidRPr="00080671">
              <w:rPr>
                <w:rFonts w:asciiTheme="minorHAnsi" w:hAnsiTheme="minorHAnsi"/>
                <w:szCs w:val="22"/>
              </w:rPr>
              <w:t xml:space="preserve">We have an example email to get you started here: </w:t>
            </w:r>
            <w:hyperlink r:id="rId32" w:history="1">
              <w:r w:rsidR="008539EF" w:rsidRPr="00703750">
                <w:rPr>
                  <w:rStyle w:val="Hyperlink"/>
                  <w:rFonts w:asciiTheme="minorHAnsi" w:hAnsiTheme="minorHAnsi"/>
                  <w:szCs w:val="22"/>
                </w:rPr>
                <w:t>http://bit.ly/VIULearnW</w:t>
              </w:r>
              <w:r w:rsidR="008539EF" w:rsidRPr="00703750">
                <w:rPr>
                  <w:rStyle w:val="Hyperlink"/>
                  <w:rFonts w:asciiTheme="minorHAnsi" w:hAnsiTheme="minorHAnsi"/>
                  <w:szCs w:val="22"/>
                </w:rPr>
                <w:t>e</w:t>
              </w:r>
              <w:r w:rsidR="008539EF" w:rsidRPr="00703750">
                <w:rPr>
                  <w:rStyle w:val="Hyperlink"/>
                  <w:rFonts w:asciiTheme="minorHAnsi" w:hAnsiTheme="minorHAnsi"/>
                  <w:szCs w:val="22"/>
                </w:rPr>
                <w:t>lcome</w:t>
              </w:r>
            </w:hyperlink>
            <w:r w:rsidR="008539EF">
              <w:rPr>
                <w:rStyle w:val="Hyperlink"/>
                <w:rFonts w:asciiTheme="minorHAnsi" w:hAnsiTheme="minorHAnsi"/>
                <w:szCs w:val="22"/>
              </w:rPr>
              <w:t xml:space="preserve"> </w:t>
            </w:r>
          </w:p>
          <w:p w:rsidR="008539EF" w:rsidRPr="00080671" w:rsidRDefault="008539EF" w:rsidP="00D0144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21385B" w:rsidRDefault="0021385B" w:rsidP="00080671">
      <w:pPr>
        <w:rPr>
          <w:rFonts w:eastAsia="Times New Roman"/>
        </w:rPr>
      </w:pPr>
      <w:bookmarkStart w:id="0" w:name="_GoBack"/>
      <w:bookmarkEnd w:id="0"/>
    </w:p>
    <w:sectPr w:rsidR="0021385B" w:rsidSect="00171800">
      <w:headerReference w:type="default" r:id="rId33"/>
      <w:footerReference w:type="default" r:id="rId34"/>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95" w:rsidRDefault="00167895" w:rsidP="00447537">
      <w:r>
        <w:separator/>
      </w:r>
    </w:p>
  </w:endnote>
  <w:endnote w:type="continuationSeparator" w:id="0">
    <w:p w:rsidR="00167895" w:rsidRDefault="00167895" w:rsidP="0044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65" w:rsidRDefault="009A1B65">
    <w:pPr>
      <w:pStyle w:val="Footer"/>
    </w:pPr>
    <w:r>
      <w:rPr>
        <w:noProof/>
      </w:rPr>
      <w:drawing>
        <wp:anchor distT="0" distB="0" distL="114300" distR="114300" simplePos="0" relativeHeight="251659264" behindDoc="0" locked="0" layoutInCell="1" allowOverlap="1" wp14:anchorId="6995E71B" wp14:editId="36CFD4D8">
          <wp:simplePos x="0" y="0"/>
          <wp:positionH relativeFrom="margin">
            <wp:posOffset>-723900</wp:posOffset>
          </wp:positionH>
          <wp:positionV relativeFrom="margin">
            <wp:posOffset>8058150</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95" w:rsidRDefault="00167895" w:rsidP="00447537">
      <w:r>
        <w:separator/>
      </w:r>
    </w:p>
  </w:footnote>
  <w:footnote w:type="continuationSeparator" w:id="0">
    <w:p w:rsidR="00167895" w:rsidRDefault="00167895" w:rsidP="0044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18336367"/>
      <w:docPartObj>
        <w:docPartGallery w:val="Page Numbers (Top of Page)"/>
        <w:docPartUnique/>
      </w:docPartObj>
    </w:sdtPr>
    <w:sdtEndPr/>
    <w:sdtContent>
      <w:p w:rsidR="00447537" w:rsidRPr="00447537" w:rsidRDefault="00447537">
        <w:pPr>
          <w:pStyle w:val="Header"/>
          <w:jc w:val="right"/>
          <w:rPr>
            <w:sz w:val="20"/>
            <w:szCs w:val="20"/>
          </w:rPr>
        </w:pPr>
        <w:r w:rsidRPr="00447537">
          <w:rPr>
            <w:sz w:val="20"/>
            <w:szCs w:val="20"/>
          </w:rPr>
          <w:t xml:space="preserve">Page </w:t>
        </w:r>
        <w:r w:rsidRPr="00447537">
          <w:rPr>
            <w:b/>
            <w:bCs/>
            <w:sz w:val="20"/>
            <w:szCs w:val="20"/>
          </w:rPr>
          <w:fldChar w:fldCharType="begin"/>
        </w:r>
        <w:r w:rsidRPr="00447537">
          <w:rPr>
            <w:b/>
            <w:bCs/>
            <w:sz w:val="20"/>
            <w:szCs w:val="20"/>
          </w:rPr>
          <w:instrText xml:space="preserve"> PAGE </w:instrText>
        </w:r>
        <w:r w:rsidRPr="00447537">
          <w:rPr>
            <w:b/>
            <w:bCs/>
            <w:sz w:val="20"/>
            <w:szCs w:val="20"/>
          </w:rPr>
          <w:fldChar w:fldCharType="separate"/>
        </w:r>
        <w:r w:rsidR="00B37973">
          <w:rPr>
            <w:b/>
            <w:bCs/>
            <w:noProof/>
            <w:sz w:val="20"/>
            <w:szCs w:val="20"/>
          </w:rPr>
          <w:t>4</w:t>
        </w:r>
        <w:r w:rsidRPr="00447537">
          <w:rPr>
            <w:b/>
            <w:bCs/>
            <w:sz w:val="20"/>
            <w:szCs w:val="20"/>
          </w:rPr>
          <w:fldChar w:fldCharType="end"/>
        </w:r>
        <w:r w:rsidRPr="00447537">
          <w:rPr>
            <w:sz w:val="20"/>
            <w:szCs w:val="20"/>
          </w:rPr>
          <w:t xml:space="preserve"> of </w:t>
        </w:r>
        <w:r w:rsidRPr="00447537">
          <w:rPr>
            <w:b/>
            <w:bCs/>
            <w:sz w:val="20"/>
            <w:szCs w:val="20"/>
          </w:rPr>
          <w:fldChar w:fldCharType="begin"/>
        </w:r>
        <w:r w:rsidRPr="00447537">
          <w:rPr>
            <w:b/>
            <w:bCs/>
            <w:sz w:val="20"/>
            <w:szCs w:val="20"/>
          </w:rPr>
          <w:instrText xml:space="preserve"> NUMPAGES  </w:instrText>
        </w:r>
        <w:r w:rsidRPr="00447537">
          <w:rPr>
            <w:b/>
            <w:bCs/>
            <w:sz w:val="20"/>
            <w:szCs w:val="20"/>
          </w:rPr>
          <w:fldChar w:fldCharType="separate"/>
        </w:r>
        <w:r w:rsidR="00B37973">
          <w:rPr>
            <w:b/>
            <w:bCs/>
            <w:noProof/>
            <w:sz w:val="20"/>
            <w:szCs w:val="20"/>
          </w:rPr>
          <w:t>4</w:t>
        </w:r>
        <w:r w:rsidRPr="00447537">
          <w:rPr>
            <w:b/>
            <w:bCs/>
            <w:sz w:val="20"/>
            <w:szCs w:val="20"/>
          </w:rPr>
          <w:fldChar w:fldCharType="end"/>
        </w:r>
      </w:p>
    </w:sdtContent>
  </w:sdt>
  <w:p w:rsidR="00447537" w:rsidRDefault="00447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0DB"/>
    <w:multiLevelType w:val="hybridMultilevel"/>
    <w:tmpl w:val="DB6A0470"/>
    <w:lvl w:ilvl="0" w:tplc="8CC02FA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3858FB"/>
    <w:multiLevelType w:val="hybridMultilevel"/>
    <w:tmpl w:val="5754B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167B0B"/>
    <w:multiLevelType w:val="hybridMultilevel"/>
    <w:tmpl w:val="D3526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5"/>
    <w:rsid w:val="00080671"/>
    <w:rsid w:val="00167895"/>
    <w:rsid w:val="00171800"/>
    <w:rsid w:val="00187BDE"/>
    <w:rsid w:val="0021385B"/>
    <w:rsid w:val="002348DE"/>
    <w:rsid w:val="0025546E"/>
    <w:rsid w:val="003129EC"/>
    <w:rsid w:val="00325CFC"/>
    <w:rsid w:val="003E72CC"/>
    <w:rsid w:val="00447537"/>
    <w:rsid w:val="00667CC0"/>
    <w:rsid w:val="007D4B95"/>
    <w:rsid w:val="008539EF"/>
    <w:rsid w:val="008F3B1F"/>
    <w:rsid w:val="009A1B65"/>
    <w:rsid w:val="00B37973"/>
    <w:rsid w:val="00CD7B65"/>
    <w:rsid w:val="00D01444"/>
    <w:rsid w:val="00D9664B"/>
    <w:rsid w:val="00DB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91344AC-CA6E-43F4-895E-BFF77DA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71"/>
    <w:pPr>
      <w:spacing w:line="259" w:lineRule="auto"/>
      <w:contextualSpacing/>
    </w:pPr>
    <w:rPr>
      <w:rFonts w:ascii="Calibri" w:eastAsiaTheme="minorEastAsia" w:hAnsi="Calibri"/>
      <w:sz w:val="22"/>
      <w:szCs w:val="24"/>
    </w:rPr>
  </w:style>
  <w:style w:type="paragraph" w:styleId="Heading1">
    <w:name w:val="heading 1"/>
    <w:basedOn w:val="Normal"/>
    <w:link w:val="Heading1Char"/>
    <w:uiPriority w:val="9"/>
    <w:qFormat/>
    <w:rsid w:val="00D01444"/>
    <w:pPr>
      <w:spacing w:before="120" w:after="120"/>
      <w:outlineLvl w:val="0"/>
    </w:pPr>
    <w:rPr>
      <w:b/>
      <w:bCs/>
      <w:color w:val="2E74B5" w:themeColor="accent1" w:themeShade="BF"/>
      <w:kern w:val="36"/>
      <w:sz w:val="32"/>
      <w:szCs w:val="48"/>
    </w:rPr>
  </w:style>
  <w:style w:type="paragraph" w:styleId="Heading2">
    <w:name w:val="heading 2"/>
    <w:basedOn w:val="Normal"/>
    <w:link w:val="Heading2Char"/>
    <w:uiPriority w:val="9"/>
    <w:qFormat/>
    <w:rsid w:val="00D01444"/>
    <w:pPr>
      <w:spacing w:before="120" w:after="120"/>
      <w:outlineLvl w:val="1"/>
    </w:pPr>
    <w:rPr>
      <w:b/>
      <w:bCs/>
      <w:color w:val="2E74B5" w:themeColor="accent1" w:themeShade="BF"/>
      <w:sz w:val="28"/>
      <w:szCs w:val="36"/>
    </w:rPr>
  </w:style>
  <w:style w:type="paragraph" w:styleId="Heading3">
    <w:name w:val="heading 3"/>
    <w:basedOn w:val="Normal"/>
    <w:next w:val="Normal"/>
    <w:link w:val="Heading3Char"/>
    <w:uiPriority w:val="9"/>
    <w:unhideWhenUsed/>
    <w:qFormat/>
    <w:rsid w:val="00447537"/>
    <w:pPr>
      <w:keepNext/>
      <w:keepLines/>
      <w:spacing w:before="40"/>
      <w:outlineLvl w:val="2"/>
    </w:pPr>
    <w:rPr>
      <w:rFonts w:eastAsiaTheme="majorEastAsia"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44"/>
    <w:rPr>
      <w:rFonts w:ascii="Calibri" w:eastAsiaTheme="minorEastAsia" w:hAnsi="Calibri"/>
      <w:b/>
      <w:bCs/>
      <w:color w:val="2E74B5" w:themeColor="accent1" w:themeShade="BF"/>
      <w:kern w:val="36"/>
      <w:sz w:val="32"/>
      <w:szCs w:val="48"/>
    </w:rPr>
  </w:style>
  <w:style w:type="character" w:customStyle="1" w:styleId="Heading2Char">
    <w:name w:val="Heading 2 Char"/>
    <w:basedOn w:val="DefaultParagraphFont"/>
    <w:link w:val="Heading2"/>
    <w:uiPriority w:val="9"/>
    <w:rsid w:val="00D01444"/>
    <w:rPr>
      <w:rFonts w:ascii="Calibri" w:eastAsiaTheme="minorEastAsia" w:hAnsi="Calibri"/>
      <w:b/>
      <w:bCs/>
      <w:color w:val="2E74B5" w:themeColor="accent1" w:themeShade="BF"/>
      <w:sz w:val="28"/>
      <w:szCs w:val="36"/>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GridTable2">
    <w:name w:val="Grid Table 2"/>
    <w:basedOn w:val="TableNormal"/>
    <w:uiPriority w:val="47"/>
    <w:rsid w:val="0044753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47537"/>
    <w:rPr>
      <w:rFonts w:ascii="Calibri" w:eastAsiaTheme="majorEastAsia" w:hAnsi="Calibri" w:cstheme="majorBidi"/>
      <w:b/>
      <w:color w:val="2E74B5" w:themeColor="accent1" w:themeShade="BF"/>
      <w:sz w:val="24"/>
      <w:szCs w:val="24"/>
    </w:rPr>
  </w:style>
  <w:style w:type="paragraph" w:styleId="Header">
    <w:name w:val="header"/>
    <w:basedOn w:val="Normal"/>
    <w:link w:val="HeaderChar"/>
    <w:uiPriority w:val="99"/>
    <w:unhideWhenUsed/>
    <w:rsid w:val="00447537"/>
    <w:pPr>
      <w:tabs>
        <w:tab w:val="center" w:pos="4680"/>
        <w:tab w:val="right" w:pos="9360"/>
      </w:tabs>
    </w:pPr>
  </w:style>
  <w:style w:type="character" w:customStyle="1" w:styleId="HeaderChar">
    <w:name w:val="Header Char"/>
    <w:basedOn w:val="DefaultParagraphFont"/>
    <w:link w:val="Header"/>
    <w:uiPriority w:val="99"/>
    <w:rsid w:val="00447537"/>
    <w:rPr>
      <w:rFonts w:ascii="Calibri" w:eastAsiaTheme="minorEastAsia" w:hAnsi="Calibri"/>
      <w:sz w:val="24"/>
      <w:szCs w:val="24"/>
    </w:rPr>
  </w:style>
  <w:style w:type="paragraph" w:styleId="Footer">
    <w:name w:val="footer"/>
    <w:basedOn w:val="Normal"/>
    <w:link w:val="FooterChar"/>
    <w:uiPriority w:val="99"/>
    <w:unhideWhenUsed/>
    <w:rsid w:val="00447537"/>
    <w:pPr>
      <w:tabs>
        <w:tab w:val="center" w:pos="4680"/>
        <w:tab w:val="right" w:pos="9360"/>
      </w:tabs>
    </w:pPr>
  </w:style>
  <w:style w:type="character" w:customStyle="1" w:styleId="FooterChar">
    <w:name w:val="Footer Char"/>
    <w:basedOn w:val="DefaultParagraphFont"/>
    <w:link w:val="Footer"/>
    <w:uiPriority w:val="99"/>
    <w:rsid w:val="00447537"/>
    <w:rPr>
      <w:rFonts w:ascii="Calibri" w:eastAsiaTheme="minorEastAsia" w:hAnsi="Calibri"/>
      <w:sz w:val="24"/>
      <w:szCs w:val="24"/>
    </w:rPr>
  </w:style>
  <w:style w:type="table" w:styleId="GridTable1Light-Accent1">
    <w:name w:val="Grid Table 1 Light Accent 1"/>
    <w:basedOn w:val="TableNormal"/>
    <w:uiPriority w:val="46"/>
    <w:rsid w:val="003E72C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72C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tion">
    <w:name w:val="Mention"/>
    <w:basedOn w:val="DefaultParagraphFont"/>
    <w:uiPriority w:val="99"/>
    <w:semiHidden/>
    <w:unhideWhenUsed/>
    <w:rsid w:val="00171800"/>
    <w:rPr>
      <w:color w:val="2B579A"/>
      <w:shd w:val="clear" w:color="auto" w:fill="E6E6E6"/>
    </w:rPr>
  </w:style>
  <w:style w:type="paragraph" w:styleId="BalloonText">
    <w:name w:val="Balloon Text"/>
    <w:basedOn w:val="Normal"/>
    <w:link w:val="BalloonTextChar"/>
    <w:uiPriority w:val="99"/>
    <w:semiHidden/>
    <w:unhideWhenUsed/>
    <w:rsid w:val="003129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EC"/>
    <w:rPr>
      <w:rFonts w:ascii="Segoe UI" w:eastAsiaTheme="minorEastAsia" w:hAnsi="Segoe UI" w:cs="Segoe UI"/>
      <w:sz w:val="18"/>
      <w:szCs w:val="18"/>
    </w:rPr>
  </w:style>
  <w:style w:type="paragraph" w:styleId="NoSpacing">
    <w:name w:val="No Spacing"/>
    <w:uiPriority w:val="1"/>
    <w:qFormat/>
    <w:rsid w:val="00D01444"/>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support@viu.ca" TargetMode="External"/><Relationship Id="rId13" Type="http://schemas.openxmlformats.org/officeDocument/2006/relationships/hyperlink" Target="http://bit.ly/VIULearnActive" TargetMode="External"/><Relationship Id="rId18" Type="http://schemas.openxmlformats.org/officeDocument/2006/relationships/hyperlink" Target="http://bit.ly/VIUTubeBasics" TargetMode="External"/><Relationship Id="rId26" Type="http://schemas.openxmlformats.org/officeDocument/2006/relationships/hyperlink" Target="http://bit.ly/VIULearnGrades" TargetMode="External"/><Relationship Id="rId3" Type="http://schemas.openxmlformats.org/officeDocument/2006/relationships/styles" Target="styles.xml"/><Relationship Id="rId21" Type="http://schemas.openxmlformats.org/officeDocument/2006/relationships/hyperlink" Target="http://bit.ly/VIULearnAnnoun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VIULearnMap" TargetMode="External"/><Relationship Id="rId17" Type="http://schemas.openxmlformats.org/officeDocument/2006/relationships/hyperlink" Target="http://bit.ly/VIULearnLinks" TargetMode="External"/><Relationship Id="rId25" Type="http://schemas.openxmlformats.org/officeDocument/2006/relationships/hyperlink" Target="http://bit.ly/VIULearnSurve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t.ly/VIULearnContent" TargetMode="External"/><Relationship Id="rId20" Type="http://schemas.openxmlformats.org/officeDocument/2006/relationships/hyperlink" Target="http://bit.ly/VIULearnCalendar" TargetMode="External"/><Relationship Id="rId29" Type="http://schemas.openxmlformats.org/officeDocument/2006/relationships/hyperlink" Target="http://bit.ly/VIULearnEnro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support@viu.ca" TargetMode="External"/><Relationship Id="rId24" Type="http://schemas.openxmlformats.org/officeDocument/2006/relationships/hyperlink" Target="http://bit.ly/VIULearnQuiz" TargetMode="External"/><Relationship Id="rId32" Type="http://schemas.openxmlformats.org/officeDocument/2006/relationships/hyperlink" Target="http://bit.ly/VIULearnWelcome" TargetMode="External"/><Relationship Id="rId5" Type="http://schemas.openxmlformats.org/officeDocument/2006/relationships/webSettings" Target="webSettings.xml"/><Relationship Id="rId15" Type="http://schemas.openxmlformats.org/officeDocument/2006/relationships/hyperlink" Target="http://bit.ly/VIULearnViewAs" TargetMode="External"/><Relationship Id="rId23" Type="http://schemas.openxmlformats.org/officeDocument/2006/relationships/hyperlink" Target="http://bit.ly/VIULearnAssign" TargetMode="External"/><Relationship Id="rId28" Type="http://schemas.openxmlformats.org/officeDocument/2006/relationships/hyperlink" Target="http://bit.ly/VIULearnClasslist" TargetMode="External"/><Relationship Id="rId36" Type="http://schemas.openxmlformats.org/officeDocument/2006/relationships/theme" Target="theme/theme1.xml"/><Relationship Id="rId10" Type="http://schemas.openxmlformats.org/officeDocument/2006/relationships/hyperlink" Target="http://bit.ly/VIULearnNav" TargetMode="External"/><Relationship Id="rId19" Type="http://schemas.openxmlformats.org/officeDocument/2006/relationships/hyperlink" Target="http://bit.ly/VIULearnContent" TargetMode="External"/><Relationship Id="rId31" Type="http://schemas.openxmlformats.org/officeDocument/2006/relationships/hyperlink" Target="http://bit.ly/VIULearnSO" TargetMode="External"/><Relationship Id="rId4" Type="http://schemas.openxmlformats.org/officeDocument/2006/relationships/settings" Target="settings.xml"/><Relationship Id="rId9" Type="http://schemas.openxmlformats.org/officeDocument/2006/relationships/hyperlink" Target="http://bit.ly/VIULearnChecklist" TargetMode="External"/><Relationship Id="rId14" Type="http://schemas.openxmlformats.org/officeDocument/2006/relationships/hyperlink" Target="http://bit.ly/VIULearnCopy" TargetMode="External"/><Relationship Id="rId22" Type="http://schemas.openxmlformats.org/officeDocument/2006/relationships/hyperlink" Target="http://bit.ly/VIULearnDiscuss" TargetMode="External"/><Relationship Id="rId27" Type="http://schemas.openxmlformats.org/officeDocument/2006/relationships/hyperlink" Target="mailto:learnsupport@viu.ca" TargetMode="External"/><Relationship Id="rId30" Type="http://schemas.openxmlformats.org/officeDocument/2006/relationships/hyperlink" Target="http://bit.ly/VIULearnGroup"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57CB-626F-438C-8A66-8CEBCAD2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720</Words>
  <Characters>5287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Boychuk</dc:creator>
  <cp:keywords/>
  <dc:description/>
  <cp:lastModifiedBy>Stephanie Boychuk</cp:lastModifiedBy>
  <cp:revision>8</cp:revision>
  <cp:lastPrinted>2017-09-06T18:19:00Z</cp:lastPrinted>
  <dcterms:created xsi:type="dcterms:W3CDTF">2017-09-06T18:21:00Z</dcterms:created>
  <dcterms:modified xsi:type="dcterms:W3CDTF">2018-12-11T18:36:00Z</dcterms:modified>
</cp:coreProperties>
</file>